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36"/>
          <w:i w:val="off"/>
          <w:b/>
          <w:szCs w:val="36"/>
          <w:bCs/>
        </w:rPr>
        <w:t xml:space="preserve">Jeffrey R. Stone </w:t>
      </w:r>
    </w:p>
    <w:p>
      <w:pPr>
        <w:pStyle w:val="style0"/>
        <w:jc w:val="center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36"/>
          <w:b/>
          <w:szCs w:val="36"/>
          <w:bCs/>
        </w:rPr>
        <w:t>Wilton Softworks</w:t>
      </w:r>
    </w:p>
    <w:p>
      <w:pPr>
        <w:pStyle w:val="style0"/>
        <w:jc w:val="center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/>
      </w:r>
    </w:p>
    <w:p>
      <w:pPr>
        <w:pStyle w:val="style0"/>
        <w:jc w:val="center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b/>
          <w:szCs w:val="24"/>
          <w:bCs/>
        </w:rPr>
        <w:t xml:space="preserve">Consulting Software Engineer Specializing in Embedded </w:t>
      </w:r>
    </w:p>
    <w:p>
      <w:pPr>
        <w:pStyle w:val="style0"/>
        <w:jc w:val="center"/>
      </w:pPr>
      <w:r>
        <w:rPr>
          <w:sz w:val="24"/>
          <w:b/>
          <w:szCs w:val="24"/>
          <w:bCs/>
        </w:rPr>
        <w:t>Real-time, Scientific and Industrial Applications</w:t>
      </w:r>
    </w:p>
    <w:p>
      <w:pPr>
        <w:pStyle w:val="style0"/>
        <w:jc w:val="center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/>
      </w:r>
    </w:p>
    <w:p>
      <w:pPr>
        <w:pStyle w:val="style0"/>
        <w:jc w:val="center"/>
      </w:pPr>
      <w:r>
        <w:rPr/>
        <w:t>41 Tremont St. · Wilton, NH 03086</w:t>
      </w:r>
    </w:p>
    <w:p>
      <w:pPr>
        <w:pStyle w:val="style0"/>
        <w:jc w:val="center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/>
        <w:t xml:space="preserve"> </w:t>
      </w:r>
      <w:r>
        <w:rPr/>
        <w:t>(603) 654-2994</w:t>
      </w:r>
    </w:p>
    <w:p>
      <w:pPr>
        <w:pStyle w:val="style0"/>
        <w:jc w:val="center"/>
      </w:pPr>
      <w:r>
        <w:rPr/>
        <w:t>Jeff@Softworks.fastmail.fm</w:t>
      </w:r>
    </w:p>
    <w:p>
      <w:pPr>
        <w:pStyle w:val="style0"/>
        <w:jc w:val="left"/>
      </w:pPr>
      <w:r>
        <w:rPr/>
        <w:t>Member: Consultants' Consortium</w:t>
      </w:r>
    </w:p>
    <w:p>
      <w:pPr>
        <w:pStyle w:val="style0"/>
        <w:jc w:val="center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  <w:t>____________________________________________________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8"/>
          <w:b/>
          <w:szCs w:val="28"/>
          <w:bCs/>
        </w:rPr>
        <w:t>Summary of Experience</w:t>
      </w:r>
    </w:p>
    <w:p>
      <w:pPr>
        <w:sectPr>
          <w:formProt w:val="off"/>
          <w:pgSz w:h="15840" w:w="12240"/>
          <w:textDirection w:val="lrTb"/>
          <w:pgNumType w:fmt="decimal"/>
          <w:type w:val="nextPage"/>
          <w:pgMar w:bottom="1152" w:left="1800" w:right="1800" w:top="1170"/>
        </w:sectPr>
      </w:pP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2"/>
          <w:i w:val="off"/>
          <w:b/>
          <w:szCs w:val="22"/>
          <w:bCs/>
        </w:rPr>
        <w:t>Technologies: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2"/>
          <w:szCs w:val="22"/>
        </w:rPr>
        <w:t xml:space="preserve">Embedded Real-Time Systems </w:t>
      </w:r>
    </w:p>
    <w:p>
      <w:pPr>
        <w:pStyle w:val="style0"/>
        <w:jc w:val="left"/>
      </w:pPr>
      <w:r>
        <w:rPr>
          <w:sz w:val="22"/>
          <w:szCs w:val="22"/>
        </w:rPr>
        <w:t>Event-driven Systems</w:t>
      </w:r>
    </w:p>
    <w:p>
      <w:pPr>
        <w:pStyle w:val="style0"/>
        <w:jc w:val="left"/>
      </w:pPr>
      <w:r>
        <w:rPr>
          <w:sz w:val="22"/>
          <w:szCs w:val="22"/>
        </w:rPr>
        <w:t xml:space="preserve">Multitasking Systems </w:t>
      </w:r>
    </w:p>
    <w:p>
      <w:pPr>
        <w:pStyle w:val="style0"/>
        <w:jc w:val="left"/>
      </w:pPr>
      <w:r>
        <w:rPr>
          <w:sz w:val="22"/>
          <w:szCs w:val="22"/>
        </w:rPr>
        <w:t>Data Acquisition</w:t>
      </w:r>
    </w:p>
    <w:p>
      <w:pPr>
        <w:pStyle w:val="style0"/>
        <w:jc w:val="left"/>
      </w:pPr>
      <w:r>
        <w:rPr>
          <w:sz w:val="22"/>
          <w:szCs w:val="22"/>
        </w:rPr>
        <w:t xml:space="preserve">Digital Filtering </w:t>
      </w:r>
    </w:p>
    <w:p>
      <w:pPr>
        <w:pStyle w:val="style0"/>
        <w:jc w:val="left"/>
      </w:pPr>
      <w:r>
        <w:rPr>
          <w:sz w:val="22"/>
          <w:szCs w:val="22"/>
        </w:rPr>
        <w:t xml:space="preserve">Neural Networks </w:t>
      </w:r>
    </w:p>
    <w:p>
      <w:pPr>
        <w:pStyle w:val="style0"/>
        <w:jc w:val="left"/>
      </w:pPr>
      <w:r>
        <w:rPr>
          <w:sz w:val="22"/>
          <w:szCs w:val="22"/>
        </w:rPr>
        <w:t xml:space="preserve">Automated Measurement </w:t>
      </w:r>
    </w:p>
    <w:p>
      <w:pPr>
        <w:pStyle w:val="style0"/>
        <w:jc w:val="left"/>
      </w:pPr>
      <w:r>
        <w:rPr>
          <w:sz w:val="22"/>
          <w:szCs w:val="22"/>
        </w:rPr>
        <w:t xml:space="preserve">Speech Synthesis </w:t>
      </w:r>
    </w:p>
    <w:p>
      <w:pPr>
        <w:pStyle w:val="style0"/>
        <w:jc w:val="left"/>
      </w:pPr>
      <w:r>
        <w:rPr>
          <w:sz w:val="22"/>
          <w:szCs w:val="22"/>
        </w:rPr>
        <w:t xml:space="preserve">Laser Ablation </w:t>
      </w:r>
    </w:p>
    <w:p>
      <w:pPr>
        <w:pStyle w:val="style0"/>
        <w:jc w:val="left"/>
      </w:pPr>
      <w:r>
        <w:rPr>
          <w:sz w:val="22"/>
          <w:szCs w:val="22"/>
        </w:rPr>
        <w:t xml:space="preserve">Sonar </w:t>
      </w:r>
    </w:p>
    <w:p>
      <w:pPr>
        <w:pStyle w:val="style0"/>
        <w:jc w:val="left"/>
      </w:pPr>
      <w:r>
        <w:rPr>
          <w:sz w:val="22"/>
          <w:szCs w:val="22"/>
        </w:rPr>
        <w:t xml:space="preserve">Gas Chromatography </w:t>
      </w:r>
    </w:p>
    <w:p>
      <w:pPr>
        <w:pStyle w:val="style0"/>
        <w:jc w:val="left"/>
      </w:pPr>
      <w:r>
        <w:rPr>
          <w:sz w:val="22"/>
          <w:szCs w:val="22"/>
        </w:rPr>
        <w:t xml:space="preserve">Capillary Electrophoresis </w:t>
      </w:r>
    </w:p>
    <w:p>
      <w:pPr>
        <w:pStyle w:val="style0"/>
        <w:jc w:val="left"/>
      </w:pPr>
      <w:r>
        <w:rPr>
          <w:sz w:val="22"/>
          <w:szCs w:val="22"/>
        </w:rPr>
        <w:t xml:space="preserve">Pneumatic Controls </w:t>
      </w:r>
    </w:p>
    <w:p>
      <w:pPr>
        <w:pStyle w:val="style0"/>
        <w:jc w:val="left"/>
      </w:pPr>
      <w:r>
        <w:rPr>
          <w:sz w:val="22"/>
          <w:szCs w:val="22"/>
        </w:rPr>
        <w:t xml:space="preserve">Thin-film Fabrication &amp; Testing </w:t>
      </w:r>
    </w:p>
    <w:p>
      <w:pPr>
        <w:pStyle w:val="style0"/>
        <w:jc w:val="left"/>
      </w:pPr>
      <w:r>
        <w:rPr>
          <w:sz w:val="22"/>
          <w:szCs w:val="22"/>
        </w:rPr>
        <w:t xml:space="preserve">DNA- and Peptide-  Synthesis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2"/>
          <w:szCs w:val="22"/>
        </w:rPr>
        <w:t xml:space="preserve">Ion Mobility Spectrometry </w:t>
      </w:r>
    </w:p>
    <w:p>
      <w:pPr>
        <w:pStyle w:val="style0"/>
        <w:jc w:val="left"/>
      </w:pPr>
      <w:r>
        <w:rPr>
          <w:sz w:val="22"/>
          <w:szCs w:val="22"/>
        </w:rPr>
        <w:t>Electro-Medical Devices</w:t>
      </w:r>
    </w:p>
    <w:p>
      <w:pPr>
        <w:pStyle w:val="style0"/>
        <w:jc w:val="left"/>
      </w:pPr>
      <w:r>
        <w:rPr>
          <w:sz w:val="22"/>
          <w:szCs w:val="22"/>
        </w:rPr>
        <w:t xml:space="preserve">FDA Good Development- Procedures Guidelines Model-Based Software-Engineering 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2"/>
          <w:b/>
          <w:szCs w:val="22"/>
          <w:bCs/>
        </w:rPr>
        <w:t>Operating Systems: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2"/>
          <w:szCs w:val="22"/>
        </w:rPr>
        <w:t xml:space="preserve">AT&amp;T Unix System-V </w:t>
      </w:r>
    </w:p>
    <w:p>
      <w:pPr>
        <w:pStyle w:val="style0"/>
        <w:jc w:val="left"/>
      </w:pPr>
      <w:r>
        <w:rPr>
          <w:sz w:val="22"/>
          <w:szCs w:val="22"/>
        </w:rPr>
        <w:t xml:space="preserve">MS Windows XP, 2000, NT, 95, 3.1, MS-DOS </w:t>
      </w:r>
    </w:p>
    <w:p>
      <w:pPr>
        <w:pStyle w:val="style0"/>
        <w:jc w:val="left"/>
      </w:pPr>
      <w:r>
        <w:rPr>
          <w:sz w:val="22"/>
          <w:szCs w:val="22"/>
        </w:rPr>
        <w:t xml:space="preserve">DEC OS/8, RT-11, RSX-11/M,M+, RSTS/E, VAX/VMS, ULTRIX </w:t>
      </w:r>
    </w:p>
    <w:p>
      <w:pPr>
        <w:pStyle w:val="style0"/>
        <w:jc w:val="left"/>
      </w:pPr>
      <w:r>
        <w:rPr>
          <w:sz w:val="22"/>
          <w:szCs w:val="22"/>
        </w:rPr>
        <w:t xml:space="preserve">DGC RTOS, RDOS </w:t>
      </w:r>
    </w:p>
    <w:p>
      <w:pPr>
        <w:pStyle w:val="style0"/>
        <w:jc w:val="left"/>
      </w:pPr>
      <w:r>
        <w:rPr>
          <w:sz w:val="22"/>
          <w:szCs w:val="22"/>
        </w:rPr>
        <w:t xml:space="preserve">Kadak AMX </w:t>
      </w:r>
    </w:p>
    <w:p>
      <w:pPr>
        <w:pStyle w:val="style0"/>
        <w:jc w:val="left"/>
      </w:pPr>
      <w:r>
        <w:rPr>
          <w:sz w:val="22"/>
          <w:szCs w:val="22"/>
        </w:rPr>
        <w:t>Phar Lap ETS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sz w:val="22"/>
          <w:b/>
          <w:szCs w:val="22"/>
          <w:bCs/>
        </w:rPr>
        <w:t>Languages: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2"/>
          <w:szCs w:val="22"/>
        </w:rPr>
        <w:t>C, C++, MS Visual C++</w:t>
      </w:r>
    </w:p>
    <w:p>
      <w:pPr>
        <w:pStyle w:val="style0"/>
        <w:jc w:val="left"/>
      </w:pPr>
      <w:r>
        <w:rPr>
          <w:sz w:val="22"/>
          <w:szCs w:val="22"/>
        </w:rPr>
        <w:t>AWK</w:t>
      </w:r>
    </w:p>
    <w:p>
      <w:pPr>
        <w:pStyle w:val="style0"/>
        <w:jc w:val="left"/>
      </w:pPr>
      <w:r>
        <w:rPr>
          <w:sz w:val="22"/>
          <w:szCs w:val="22"/>
        </w:rPr>
        <w:t>FORTRAN and variants</w:t>
      </w:r>
    </w:p>
    <w:p>
      <w:pPr>
        <w:pStyle w:val="style0"/>
        <w:jc w:val="left"/>
      </w:pPr>
      <w:r>
        <w:rPr>
          <w:sz w:val="22"/>
          <w:szCs w:val="22"/>
        </w:rPr>
        <w:t xml:space="preserve">BASIC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2"/>
          <w:szCs w:val="22"/>
        </w:rPr>
        <w:t>Most assembly languages</w:t>
      </w:r>
      <w:r>
        <w:rPr>
          <w:sz w:val="22"/>
          <w:b/>
          <w:szCs w:val="22"/>
          <w:bCs/>
        </w:rPr>
        <w:t xml:space="preserve">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2"/>
          <w:b/>
          <w:szCs w:val="22"/>
          <w:bCs/>
        </w:rPr>
      </w:r>
    </w:p>
    <w:p>
      <w:pPr>
        <w:pStyle w:val="style0"/>
        <w:jc w:val="left"/>
      </w:pPr>
      <w:r>
        <w:rPr>
          <w:sz w:val="22"/>
          <w:b/>
          <w:szCs w:val="22"/>
          <w:bCs/>
        </w:rPr>
        <w:t>Hardware: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2"/>
          <w:szCs w:val="22"/>
        </w:rPr>
        <w:t xml:space="preserve">IBM PCs and compatibles </w:t>
      </w:r>
    </w:p>
    <w:p>
      <w:pPr>
        <w:pStyle w:val="style0"/>
        <w:jc w:val="left"/>
      </w:pPr>
      <w:r>
        <w:rPr>
          <w:sz w:val="22"/>
          <w:szCs w:val="22"/>
        </w:rPr>
        <w:t xml:space="preserve">Intel 80x86 family </w:t>
      </w:r>
    </w:p>
    <w:p>
      <w:pPr>
        <w:pStyle w:val="style0"/>
        <w:jc w:val="left"/>
      </w:pPr>
      <w:r>
        <w:rPr>
          <w:sz w:val="22"/>
          <w:szCs w:val="22"/>
        </w:rPr>
        <w:t xml:space="preserve">Analog Devices ADMC-300 DSP </w:t>
      </w:r>
    </w:p>
    <w:p>
      <w:pPr>
        <w:pStyle w:val="style0"/>
        <w:jc w:val="left"/>
      </w:pPr>
      <w:r>
        <w:rPr>
          <w:sz w:val="22"/>
          <w:szCs w:val="22"/>
        </w:rPr>
        <w:t>NSC-32000</w:t>
      </w:r>
    </w:p>
    <w:p>
      <w:pPr>
        <w:pStyle w:val="style0"/>
        <w:jc w:val="left"/>
      </w:pPr>
      <w:r>
        <w:rPr>
          <w:sz w:val="22"/>
          <w:szCs w:val="22"/>
        </w:rPr>
        <w:t xml:space="preserve">Sun 50 work-station </w:t>
      </w:r>
    </w:p>
    <w:p>
      <w:pPr>
        <w:pStyle w:val="style0"/>
        <w:jc w:val="left"/>
      </w:pPr>
      <w:r>
        <w:rPr>
          <w:sz w:val="22"/>
          <w:szCs w:val="22"/>
        </w:rPr>
        <w:t xml:space="preserve">Motorola MC68000 (NCR Tower) </w:t>
      </w:r>
    </w:p>
    <w:p>
      <w:pPr>
        <w:pStyle w:val="style0"/>
        <w:jc w:val="left"/>
      </w:pPr>
      <w:r>
        <w:rPr>
          <w:sz w:val="22"/>
          <w:szCs w:val="22"/>
        </w:rPr>
        <w:t xml:space="preserve">DEC PDP /7, /8, /9, /11, Micro-VAX-II </w:t>
      </w:r>
    </w:p>
    <w:p>
      <w:pPr>
        <w:pStyle w:val="style0"/>
        <w:jc w:val="left"/>
      </w:pPr>
      <w:r>
        <w:rPr>
          <w:sz w:val="22"/>
          <w:szCs w:val="22"/>
        </w:rPr>
        <w:t xml:space="preserve">DGC Nova, Nova 1200 </w:t>
      </w:r>
    </w:p>
    <w:p>
      <w:pPr>
        <w:pStyle w:val="style0"/>
        <w:jc w:val="left"/>
      </w:pPr>
      <w:r>
        <w:rPr>
          <w:sz w:val="22"/>
          <w:szCs w:val="22"/>
        </w:rPr>
        <w:t>AVR micro-controllers</w:t>
      </w:r>
    </w:p>
    <w:p>
      <w:pPr>
        <w:pStyle w:val="style0"/>
        <w:jc w:val="left"/>
      </w:pPr>
      <w:r>
        <w:rPr/>
      </w:r>
    </w:p>
    <w:p>
      <w:pPr>
        <w:sectPr>
          <w:formProt w:val="off"/>
          <w:pgSz w:h="15840" w:w="12240"/>
          <w:cols w:equalWidth="false" w:num="3" w:sep="true">
            <w:col w:space="708" w:w="2428"/>
            <w:col w:space="708" w:w="2367"/>
            <w:col w:w="2428"/>
          </w:cols>
          <w:textDirection w:val="lrTb"/>
          <w:type w:val="continuous"/>
          <w:pgMar w:bottom="1152" w:left="1800" w:right="1800" w:top="1170"/>
        </w:sectPr>
      </w:pPr>
    </w:p>
    <w:p>
      <w:pPr>
        <w:pStyle w:val="style0"/>
        <w:jc w:val="center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i w:val="off"/>
          <w:b w:val="off"/>
          <w:szCs w:val="24"/>
        </w:rPr>
        <w:t>____________________________________</w:t>
      </w:r>
    </w:p>
    <w:p>
      <w:pPr>
        <w:pStyle w:val="style0"/>
        <w:jc w:val="left"/>
      </w:pPr>
      <w:r>
        <w:rPr>
          <w:sz w:val="28"/>
          <w:b/>
          <w:szCs w:val="28"/>
          <w:bCs/>
        </w:rPr>
        <w:t>Consulting Experience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  <w:t xml:space="preserve">January 1975 - Present: </w:t>
      </w:r>
    </w:p>
    <w:p>
      <w:pPr>
        <w:pStyle w:val="style0"/>
        <w:jc w:val="left"/>
      </w:pPr>
      <w:r>
        <w:rPr>
          <w:sz w:val="24"/>
          <w:szCs w:val="24"/>
        </w:rPr>
        <w:t xml:space="preserve">Independent software consultant on projects including the following: 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/>
          <w:bCs/>
        </w:rPr>
        <w:t>Monadnock Art X Tech, Peterborough, NH, 8/15 – present</w:t>
        <w:br/>
      </w:r>
      <w:r>
        <w:rPr>
          <w:u w:val="single"/>
        </w:rPr>
        <w:t xml:space="preserve">Conduct classes/workshops </w:t>
      </w:r>
      <w:r>
        <w:rPr/>
        <w:t>for hobbyists in use &amp; programming of</w:t>
      </w:r>
      <w:r>
        <w:rPr>
          <w:sz w:val="22"/>
          <w:szCs w:val="22"/>
        </w:rPr>
        <w:t xml:space="preserve"> Arduino/AVR-based monitoring and control devices for home automation. </w:t>
      </w:r>
      <w:r>
        <w:rPr>
          <w:sz w:val="22"/>
          <w:u w:val="single"/>
          <w:szCs w:val="22"/>
        </w:rPr>
        <w:t>Select &amp; purchase</w:t>
      </w:r>
      <w:r>
        <w:rPr>
          <w:sz w:val="22"/>
          <w:szCs w:val="22"/>
        </w:rPr>
        <w:t xml:space="preserve"> hardware components. </w:t>
      </w:r>
      <w:r>
        <w:rPr>
          <w:sz w:val="22"/>
          <w:u w:val="single"/>
          <w:szCs w:val="22"/>
        </w:rPr>
        <w:t xml:space="preserve">Design, write, prototype </w:t>
      </w:r>
      <w:r>
        <w:rPr>
          <w:sz w:val="22"/>
          <w:szCs w:val="22"/>
        </w:rPr>
        <w:t>hardware software, and lesson-plans for class-work.</w:t>
      </w:r>
    </w:p>
    <w:p>
      <w:pPr>
        <w:pStyle w:val="style0"/>
        <w:jc w:val="left"/>
      </w:pPr>
      <w:r>
        <w:rPr>
          <w:sz w:val="22"/>
          <w:szCs w:val="22"/>
        </w:rPr>
        <w:t>(AVR, C++, Thermal measurement, Internet connectivity, external device control, ArduinoIDE)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bookmarkStart w:id="0" w:name="DDE_LINK1"/>
      <w:r>
        <w:rPr>
          <w:b/>
          <w:bCs/>
        </w:rPr>
        <w:t>Wilton Softworks, Wilton, NH, 4/11 – present</w:t>
      </w:r>
    </w:p>
    <w:p>
      <w:pPr>
        <w:pStyle w:val="style0"/>
        <w:jc w:val="left"/>
      </w:pPr>
      <w:r>
        <w:rPr>
          <w:sz w:val="22"/>
          <w:szCs w:val="22"/>
        </w:rPr>
        <w:t xml:space="preserve">Software and hardware development for AVR-based monitoring and control devices. Self-trained in AVR C/C++ programming. </w:t>
      </w:r>
      <w:r>
        <w:rPr>
          <w:sz w:val="22"/>
          <w:u w:val="single"/>
          <w:szCs w:val="22"/>
        </w:rPr>
        <w:t>Select &amp; purchase</w:t>
      </w:r>
      <w:r>
        <w:rPr>
          <w:sz w:val="22"/>
          <w:szCs w:val="22"/>
        </w:rPr>
        <w:t xml:space="preserve"> hardware components. </w:t>
      </w:r>
      <w:r>
        <w:rPr>
          <w:sz w:val="22"/>
          <w:u w:val="single"/>
          <w:szCs w:val="22"/>
        </w:rPr>
        <w:t>Design, write, prototype, build, and debug</w:t>
      </w:r>
      <w:r>
        <w:rPr>
          <w:sz w:val="22"/>
          <w:szCs w:val="22"/>
        </w:rPr>
        <w:t xml:space="preserve"> the hardware and software. </w:t>
      </w:r>
    </w:p>
    <w:p>
      <w:pPr>
        <w:pStyle w:val="style0"/>
        <w:jc w:val="left"/>
      </w:pPr>
      <w:bookmarkStart w:id="1" w:name="DDE_LINK1"/>
      <w:bookmarkEnd w:id="1"/>
      <w:r>
        <w:rPr>
          <w:sz w:val="22"/>
          <w:szCs w:val="22"/>
        </w:rPr>
        <w:t>(AVR, C++, Thermal measurement, external device control, Eclipse IDE)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/>
      </w:r>
    </w:p>
    <w:p>
      <w:pPr>
        <w:pStyle w:val="style0"/>
        <w:jc w:val="left"/>
      </w:pPr>
      <w:bookmarkStart w:id="2" w:name="DDE_LINK"/>
      <w:r>
        <w:rPr>
          <w:b/>
          <w:bCs/>
        </w:rPr>
        <w:t>Elbit Systems of America / KMC Systems</w:t>
      </w:r>
      <w:r>
        <w:rPr/>
        <w:t>, Merrimack, NH, 9/10 – 3/11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bookmarkStart w:id="3" w:name="DDE_LINK"/>
      <w:r>
        <w:rPr>
          <w:sz w:val="22"/>
          <w:u w:val="single"/>
          <w:szCs w:val="22"/>
        </w:rPr>
        <w:t>Software quality assurance testing</w:t>
      </w:r>
      <w:r>
        <w:rPr>
          <w:sz w:val="22"/>
          <w:szCs w:val="22"/>
        </w:rPr>
        <w:t xml:space="preserve"> for robotic laboratory diagnostic devices.  </w:t>
      </w:r>
      <w:r>
        <w:rPr>
          <w:sz w:val="22"/>
          <w:u w:val="single"/>
          <w:szCs w:val="22"/>
        </w:rPr>
        <w:t>Wrote, conducted, and reported on software quality tests</w:t>
      </w:r>
      <w:r>
        <w:rPr>
          <w:sz w:val="22"/>
          <w:szCs w:val="22"/>
        </w:rPr>
        <w:t xml:space="preserve">, both formal and informal, including testing and closing of bug- and other issue-fixes, conducted </w:t>
      </w:r>
      <w:r>
        <w:rPr>
          <w:sz w:val="22"/>
          <w:u w:val="single"/>
          <w:szCs w:val="22"/>
        </w:rPr>
        <w:t>code reviews</w:t>
      </w:r>
      <w:bookmarkEnd w:id="3"/>
      <w:r>
        <w:rPr>
          <w:sz w:val="22"/>
          <w:szCs w:val="22"/>
        </w:rPr>
        <w:t xml:space="preserve"> and submitted issue reports.  (Electro-medical devices, SQA, FDA)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Wilton Softworks</w:t>
      </w:r>
      <w:r>
        <w:rPr/>
        <w:t xml:space="preserve">, Wilton, NH, 8/06 - 8/10 </w:t>
        <w:br/>
      </w: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a language-independent UML-state-machine-to-code generator to design, generate, maintain and diagram event driven systems. (C, AWK, UML, Software Tools, Model Based Software Engineering) </w:t>
      </w:r>
      <w:r>
        <w:rPr/>
        <w:br/>
        <w:br/>
      </w:r>
      <w:r>
        <w:rPr>
          <w:b/>
          <w:bCs/>
        </w:rPr>
        <w:t>Zoll Medical Corp.</w:t>
      </w:r>
      <w:r>
        <w:rPr/>
        <w:t>, Chelmsford, MA, 11/05 - 9/06</w:t>
        <w:br/>
      </w:r>
      <w:r>
        <w:rPr>
          <w:sz w:val="22"/>
          <w:u w:val="single"/>
          <w:szCs w:val="22"/>
        </w:rPr>
        <w:t>Resolved issues and added features</w:t>
      </w:r>
      <w:r>
        <w:rPr>
          <w:sz w:val="22"/>
          <w:szCs w:val="22"/>
        </w:rPr>
        <w:t xml:space="preserve"> to control software for cardiac defibrillator/pacer/monitors. </w:t>
      </w:r>
      <w:r>
        <w:rPr>
          <w:sz w:val="22"/>
          <w:u w:val="single"/>
          <w:szCs w:val="22"/>
        </w:rPr>
        <w:t>Designed and installed</w:t>
      </w:r>
      <w:r>
        <w:rPr>
          <w:sz w:val="22"/>
          <w:szCs w:val="22"/>
        </w:rPr>
        <w:t xml:space="preserve"> firmware upgrades for feature enhancements.  </w:t>
      </w:r>
      <w:r>
        <w:rPr>
          <w:sz w:val="22"/>
          <w:u w:val="single"/>
          <w:szCs w:val="22"/>
        </w:rPr>
        <w:t>Enhanced performance and reliability</w:t>
      </w:r>
      <w:r>
        <w:rPr>
          <w:sz w:val="22"/>
          <w:szCs w:val="22"/>
        </w:rPr>
        <w:t>. Wrote and executed software release test procedures. Responsibilities included code design, code reviews, design, testing and documentation of quality assurance tests, and software change documentation. (C, Electro-medical devices, FDA, SQA)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2"/>
          <w:szCs w:val="22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Cytyc Corp.</w:t>
      </w:r>
      <w:r>
        <w:rPr/>
        <w:t>, Boxborough, MA, 7/03 – 12/04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 xml:space="preserve">Resolved issues and implemented new features </w:t>
      </w:r>
      <w:r>
        <w:rPr>
          <w:sz w:val="22"/>
          <w:szCs w:val="22"/>
        </w:rPr>
        <w:t xml:space="preserve">in control software for automated cytologic micro-slide preparation system and slide reviewing station.  Engineered and documented release of updated control software for another micro-slide preparation system.  </w:t>
      </w:r>
      <w:r>
        <w:rPr>
          <w:sz w:val="22"/>
          <w:u w:val="single"/>
          <w:szCs w:val="22"/>
        </w:rPr>
        <w:t>Resolved issues and enhanced efficiency and reliability</w:t>
      </w:r>
      <w:r>
        <w:rPr>
          <w:sz w:val="22"/>
          <w:szCs w:val="22"/>
        </w:rPr>
        <w:t xml:space="preserve">.   Designed &amp; used </w:t>
      </w:r>
      <w:r>
        <w:rPr>
          <w:sz w:val="22"/>
          <w:u w:val="single"/>
          <w:szCs w:val="22"/>
        </w:rPr>
        <w:t>Sh</w:t>
      </w:r>
      <w:r>
        <w:rPr>
          <w:sz w:val="22"/>
          <w:szCs w:val="22"/>
        </w:rPr>
        <w:t xml:space="preserve">laer-Mellor/UML state-diagrams for automatic code-generation.  </w:t>
      </w:r>
      <w:r>
        <w:rPr>
          <w:sz w:val="22"/>
          <w:u w:val="single"/>
          <w:szCs w:val="22"/>
        </w:rPr>
        <w:t>Documented existing code</w:t>
      </w:r>
      <w:r>
        <w:rPr>
          <w:sz w:val="22"/>
          <w:szCs w:val="22"/>
        </w:rPr>
        <w:t xml:space="preserve"> with Shlaer-Mellor state diagrams.  Responsibilities included code design, code reviews, software testing and change documentation.  (C++, Motorola 68332, Electro-medical device, FDA, Shlaer-Mellor, UML, IBM Rational Rose, Model Based Software Engineering, SQA)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Cytyc Corp.</w:t>
      </w:r>
      <w:r>
        <w:rPr/>
        <w:t xml:space="preserve">, Boxborough, MA, 4/02 - 8/02 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Resolved issues and implemented new features in</w:t>
      </w:r>
      <w:r>
        <w:rPr>
          <w:sz w:val="22"/>
          <w:szCs w:val="22"/>
        </w:rPr>
        <w:t xml:space="preserve"> control software for cytologic micro-slide preparation system.  </w:t>
      </w:r>
      <w:r>
        <w:rPr>
          <w:sz w:val="22"/>
          <w:u w:val="single"/>
          <w:szCs w:val="22"/>
        </w:rPr>
        <w:t>Resolved issues, improved reliability and operation</w:t>
      </w:r>
      <w:r>
        <w:rPr>
          <w:sz w:val="22"/>
          <w:szCs w:val="22"/>
        </w:rPr>
        <w:t xml:space="preserve"> in an ISO9001-certified company, under FDA Good Manufacturing Procedures Guidelines.  Designed &amp; used Shlaer-Mellor state-diagrams for automatic code-generation. </w:t>
      </w:r>
      <w:r>
        <w:rPr>
          <w:sz w:val="22"/>
          <w:u w:val="single"/>
          <w:szCs w:val="22"/>
        </w:rPr>
        <w:t>Documented existing code</w:t>
      </w:r>
      <w:r>
        <w:rPr>
          <w:sz w:val="22"/>
          <w:szCs w:val="22"/>
        </w:rPr>
        <w:t xml:space="preserve"> with Shlaer-Mellor state diagrams. Responsibilities included code design, code reviews, software testing, and change documentation. (C++, Motorola 68332, System Architect, Electro-medical device, FDA, Shlaer-Mellor, Model Based Software Engineering, SQA)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Arthur D. Little, Inc.</w:t>
      </w:r>
      <w:r>
        <w:rPr/>
        <w:t>, Cambridge, MA, 1/01 - 7/01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Designed software architecture and wrote control program</w:t>
      </w:r>
      <w:r>
        <w:rPr>
          <w:sz w:val="22"/>
          <w:szCs w:val="22"/>
        </w:rPr>
        <w:t xml:space="preserve"> for a two-channel acoustic blood-clotting analyzer. </w:t>
      </w: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state machine interpreter, inter-thread messaging and timed- messaging facilities. </w:t>
      </w:r>
      <w:r>
        <w:rPr>
          <w:sz w:val="22"/>
          <w:u w:val="single"/>
          <w:szCs w:val="22"/>
        </w:rPr>
        <w:t>Designed</w:t>
      </w:r>
      <w:r>
        <w:rPr>
          <w:sz w:val="22"/>
          <w:szCs w:val="22"/>
        </w:rPr>
        <w:t xml:space="preserve"> communication protocol between embedded system and graphical user interface. (C, Intel 80586, Phar Lap ETS Kernel)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Voice Signal Technologies</w:t>
      </w:r>
      <w:r>
        <w:rPr/>
        <w:t>, Cambridge, MA, 9/00 - 11/00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Researched and recommended</w:t>
      </w:r>
      <w:r>
        <w:rPr>
          <w:sz w:val="22"/>
          <w:szCs w:val="22"/>
        </w:rPr>
        <w:t xml:space="preserve"> networking technologies for networking a voice activated product. Designed prototype software to run on a hand-held computer for researching voice input strategies.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  <w:t xml:space="preserve">      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0"/>
          <w:b/>
          <w:szCs w:val="24"/>
          <w:bCs/>
        </w:rPr>
        <w:t>Polaroid Graphics Imaging</w:t>
      </w:r>
      <w:r>
        <w:rPr>
          <w:sz w:val="20"/>
          <w:szCs w:val="24"/>
        </w:rPr>
        <w:t>, Waltham, MA, 4/99 - 6/00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Wrote electro-mechanical firmware</w:t>
      </w:r>
      <w:r>
        <w:rPr>
          <w:sz w:val="22"/>
          <w:szCs w:val="22"/>
        </w:rPr>
        <w:t xml:space="preserve"> for high end color laser printer including motor servo control and finite state machine library routines. </w:t>
      </w:r>
      <w:r>
        <w:rPr>
          <w:sz w:val="22"/>
          <w:u w:val="single"/>
          <w:szCs w:val="22"/>
        </w:rPr>
        <w:t>Upgraded</w:t>
      </w:r>
      <w:r>
        <w:rPr>
          <w:sz w:val="22"/>
          <w:szCs w:val="22"/>
        </w:rPr>
        <w:t xml:space="preserve"> existing code to use new library features. </w:t>
      </w:r>
      <w:r>
        <w:rPr>
          <w:sz w:val="22"/>
          <w:u w:val="single"/>
          <w:szCs w:val="22"/>
        </w:rPr>
        <w:t>Troubleshot</w:t>
      </w:r>
      <w:r>
        <w:rPr>
          <w:sz w:val="22"/>
          <w:szCs w:val="22"/>
        </w:rPr>
        <w:t xml:space="preserve"> and isolated motor problem in new hardware upgrade. (C, Motorola MC68332, Laser Printing, Sparc workstation, Sun Solaris, Rational ClearCase)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/>
      </w:r>
    </w:p>
    <w:p>
      <w:pPr>
        <w:pStyle w:val="style0"/>
        <w:jc w:val="left"/>
      </w:pPr>
      <w:r>
        <w:rPr>
          <w:b/>
          <w:bCs/>
        </w:rPr>
        <w:t>Double E Company</w:t>
      </w:r>
      <w:r>
        <w:rPr/>
        <w:t>, W. Bridgewater, MA, 10/97 - 12/98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Designed firmware</w:t>
      </w:r>
      <w:r>
        <w:rPr>
          <w:sz w:val="22"/>
          <w:szCs w:val="22"/>
        </w:rPr>
        <w:t xml:space="preserve"> to control electronic industrial brake. </w:t>
      </w: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programs to simulate &amp; test control algorithms. </w:t>
      </w: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inter-processor communication between single board computer and three DSPs. (C, C++, Analog Devices ADMC 300 DSP Assembler, Intel 80386EX)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Resonetics, Inc.</w:t>
      </w:r>
      <w:r>
        <w:rPr/>
        <w:t>, Nashua, NH, 12/97 - 5/98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a control program for laser ablation micro-machining system including operating a rotary stage and control of the laser. </w:t>
      </w:r>
      <w:r>
        <w:rPr>
          <w:sz w:val="22"/>
          <w:u w:val="single"/>
          <w:szCs w:val="22"/>
        </w:rPr>
        <w:t>Designed</w:t>
      </w:r>
      <w:r>
        <w:rPr>
          <w:sz w:val="22"/>
          <w:szCs w:val="22"/>
        </w:rPr>
        <w:t xml:space="preserve"> user interface and communication protocol. (C, 80486, laser micro-machining)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Ion Track Instruments, Incorporated</w:t>
      </w:r>
      <w:r>
        <w:rPr/>
        <w:t>, Wilmington, MA, 4/97 - 12/97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software enhancements to control pneumatic paper-handling devices for explosives trace detectors to collect and inspect airline passengers' boarding passes for explosive residues. (C, C++, 80486, GUI, Pneumatics, Data Acquisition, Ion Trap Mobility Spectrometry)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Ion Track Instruments, Incorporated</w:t>
      </w:r>
      <w:r>
        <w:rPr/>
        <w:t>, Wilmington, MA, 6/95 - 8/97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Designed, implemented, and enhanced</w:t>
      </w:r>
      <w:r>
        <w:rPr>
          <w:sz w:val="22"/>
          <w:szCs w:val="22"/>
        </w:rPr>
        <w:t xml:space="preserve"> software for hand-held portable Ion Trap Mobility Spectrometer for narcotics and explosives vapor detection. </w:t>
      </w:r>
      <w:r>
        <w:rPr>
          <w:sz w:val="22"/>
          <w:u w:val="single"/>
          <w:szCs w:val="22"/>
        </w:rPr>
        <w:t>Implemented communication</w:t>
      </w:r>
      <w:r>
        <w:rPr>
          <w:sz w:val="22"/>
          <w:szCs w:val="22"/>
        </w:rPr>
        <w:t xml:space="preserve"> with host computer to record spectra and maintain substance data base. </w:t>
      </w:r>
      <w:r>
        <w:rPr>
          <w:sz w:val="22"/>
          <w:u w:val="single"/>
          <w:szCs w:val="22"/>
        </w:rPr>
        <w:t>Enhanced</w:t>
      </w:r>
      <w:r>
        <w:rPr>
          <w:sz w:val="22"/>
          <w:szCs w:val="22"/>
        </w:rPr>
        <w:t xml:space="preserve"> software to include LCD display and push-button controls. Added </w:t>
      </w:r>
      <w:r>
        <w:rPr>
          <w:sz w:val="22"/>
          <w:u w:val="single"/>
          <w:szCs w:val="22"/>
        </w:rPr>
        <w:t>new functionality</w:t>
      </w:r>
      <w:r>
        <w:rPr>
          <w:sz w:val="22"/>
          <w:szCs w:val="22"/>
        </w:rPr>
        <w:t xml:space="preserve"> including field calibration ability. (C, 80486, Data Acquisition, Ion Trap Mobility Spectrometry)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Ion Track Instruments, Incorporated</w:t>
      </w:r>
      <w:r>
        <w:rPr/>
        <w:t>, Wilmington, MA, 2/95 - 8/97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Enhanced</w:t>
      </w:r>
      <w:r>
        <w:rPr>
          <w:sz w:val="22"/>
          <w:szCs w:val="22"/>
        </w:rPr>
        <w:t xml:space="preserve"> software in second generation narcotics and explosives trace detectors for vapor and surface contamination, including improvements to detection algorithms and GUI. </w:t>
      </w:r>
      <w:r>
        <w:rPr>
          <w:sz w:val="22"/>
          <w:u w:val="single"/>
          <w:szCs w:val="22"/>
        </w:rPr>
        <w:t>Added</w:t>
      </w:r>
      <w:r>
        <w:rPr>
          <w:sz w:val="22"/>
          <w:szCs w:val="22"/>
        </w:rPr>
        <w:t xml:space="preserve"> touch screen controls and support for alternate data acquisition hardware. </w:t>
      </w:r>
      <w:r>
        <w:rPr>
          <w:sz w:val="22"/>
          <w:u w:val="single"/>
          <w:szCs w:val="22"/>
        </w:rPr>
        <w:t>Created common set of sources</w:t>
      </w:r>
      <w:r>
        <w:rPr>
          <w:sz w:val="22"/>
          <w:szCs w:val="22"/>
        </w:rPr>
        <w:t xml:space="preserve"> for similar instruments and placed under revision control. Product received </w:t>
      </w:r>
      <w:r>
        <w:rPr>
          <w:sz w:val="22"/>
          <w:u w:val="single"/>
          <w:szCs w:val="22"/>
        </w:rPr>
        <w:t>Technology Innovation Award</w:t>
      </w:r>
      <w:r>
        <w:rPr>
          <w:sz w:val="22"/>
          <w:szCs w:val="22"/>
        </w:rPr>
        <w:t xml:space="preserve"> from </w:t>
      </w:r>
      <w:r>
        <w:rPr>
          <w:sz w:val="22"/>
          <w:i/>
          <w:szCs w:val="22"/>
          <w:iCs/>
        </w:rPr>
        <w:t>Aviation Week and Space Technology</w:t>
      </w:r>
      <w:r>
        <w:rPr>
          <w:sz w:val="22"/>
          <w:szCs w:val="22"/>
        </w:rPr>
        <w:t xml:space="preserve"> magazine. (C, C++, 80486, GUI, Data Acquisition, Ion Trap Mobility Spectrometry)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b/>
          <w:szCs w:val="24"/>
          <w:bCs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Certek Corp.,</w:t>
      </w:r>
      <w:r>
        <w:rPr/>
        <w:t xml:space="preserve"> Bedford, MA, 12/94 - 2/95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Consulted</w:t>
      </w:r>
      <w:r>
        <w:rPr>
          <w:sz w:val="22"/>
          <w:szCs w:val="22"/>
        </w:rPr>
        <w:t xml:space="preserve"> on and provided </w:t>
      </w:r>
      <w:r>
        <w:rPr>
          <w:sz w:val="22"/>
          <w:u w:val="single"/>
          <w:szCs w:val="22"/>
        </w:rPr>
        <w:t>software support</w:t>
      </w:r>
      <w:r>
        <w:rPr>
          <w:sz w:val="22"/>
          <w:szCs w:val="22"/>
        </w:rPr>
        <w:t xml:space="preserve"> for development of electronic industrial braking system. Recommended single board computers, data acquisition equipment, and software development tools. (C, Intel 80186)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Ion Track Instruments, Incorporated</w:t>
      </w:r>
      <w:r>
        <w:rPr/>
        <w:t>, Wilmington, MA, 12/93 - 12/94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Enhanced</w:t>
      </w:r>
      <w:r>
        <w:rPr>
          <w:sz w:val="22"/>
          <w:szCs w:val="22"/>
        </w:rPr>
        <w:t xml:space="preserve"> software for explosive vapor detector, </w:t>
      </w:r>
      <w:r>
        <w:rPr>
          <w:sz w:val="22"/>
          <w:u w:val="single"/>
          <w:szCs w:val="22"/>
        </w:rPr>
        <w:t>added</w:t>
      </w:r>
      <w:r>
        <w:rPr>
          <w:sz w:val="22"/>
          <w:szCs w:val="22"/>
        </w:rPr>
        <w:t xml:space="preserve"> neural network classifier, </w:t>
      </w:r>
      <w:r>
        <w:rPr>
          <w:sz w:val="22"/>
          <w:u w:val="single"/>
          <w:szCs w:val="22"/>
        </w:rPr>
        <w:t>trained</w:t>
      </w:r>
      <w:r>
        <w:rPr>
          <w:sz w:val="22"/>
          <w:szCs w:val="22"/>
        </w:rPr>
        <w:t xml:space="preserve"> neural net to identify explosive compounds. (C, 80186, AMX, Neural Networks)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Medical Laboratory Automation, Inc</w:t>
      </w:r>
      <w:r>
        <w:rPr/>
        <w:t>., Pleasantville, NY, 11/93 - 12/93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Designed and wrote</w:t>
      </w:r>
      <w:r>
        <w:rPr>
          <w:sz w:val="22"/>
          <w:szCs w:val="22"/>
        </w:rPr>
        <w:t xml:space="preserve"> programs to simulate blood clotting time tester and clotting time tester programmer, communicating via RS-232. (C, Intel 8086)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Waters division of Millipore Inc.,</w:t>
      </w:r>
      <w:r>
        <w:rPr/>
        <w:t xml:space="preserve"> Milford, MA, 10/93 - 5/94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Enhanced</w:t>
      </w:r>
      <w:r>
        <w:rPr>
          <w:sz w:val="22"/>
          <w:szCs w:val="22"/>
        </w:rPr>
        <w:t xml:space="preserve"> a capillary electrophoresis system, adding remote control via serial line. (C, Wildcard 8088)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Waters division of Millipore Inc.</w:t>
      </w:r>
      <w:r>
        <w:rPr/>
        <w:t>, Milford, MA, 1/92 - 3/92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Supported development</w:t>
      </w:r>
      <w:r>
        <w:rPr>
          <w:sz w:val="22"/>
          <w:szCs w:val="22"/>
        </w:rPr>
        <w:t xml:space="preserve"> of capillary electrophoresis system during change of personnel. </w:t>
      </w:r>
      <w:r>
        <w:rPr>
          <w:sz w:val="22"/>
          <w:u w:val="single"/>
          <w:szCs w:val="22"/>
        </w:rPr>
        <w:t>Identified and resolved issues</w:t>
      </w:r>
      <w:r>
        <w:rPr>
          <w:sz w:val="22"/>
          <w:szCs w:val="22"/>
        </w:rPr>
        <w:t xml:space="preserve">, </w:t>
      </w:r>
      <w:r>
        <w:rPr>
          <w:sz w:val="22"/>
          <w:u w:val="single"/>
          <w:szCs w:val="22"/>
        </w:rPr>
        <w:t>added support</w:t>
      </w:r>
      <w:r>
        <w:rPr>
          <w:sz w:val="22"/>
          <w:szCs w:val="22"/>
        </w:rPr>
        <w:t xml:space="preserve"> for new hardware, </w:t>
      </w:r>
      <w:r>
        <w:rPr>
          <w:sz w:val="22"/>
          <w:u w:val="single"/>
          <w:szCs w:val="22"/>
        </w:rPr>
        <w:t>implemented</w:t>
      </w:r>
      <w:r>
        <w:rPr>
          <w:sz w:val="22"/>
          <w:szCs w:val="22"/>
        </w:rPr>
        <w:t xml:space="preserve"> new software features. (C, Wildcard 8088)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Ion Track Instruments, Inc.</w:t>
      </w:r>
      <w:r>
        <w:rPr/>
        <w:t>, Burlington, MA, 12/89 - 7/93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a real-time embedded control program to collect, filter, and analyze continuous gas-chromatograms for detection of explosives. (C, 80186, AMX) </w:t>
      </w:r>
    </w:p>
    <w:p>
      <w:pPr>
        <w:pStyle w:val="style0"/>
        <w:jc w:val="left"/>
        <w:keepLines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/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Waters Division of Millipore Corp.</w:t>
      </w:r>
      <w:r>
        <w:rPr/>
        <w:t>, Milford, MA, 9/88 - 9/89</w:t>
      </w:r>
    </w:p>
    <w:p>
      <w:pPr>
        <w:pStyle w:val="style0"/>
        <w:jc w:val="left"/>
        <w:keepLines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real-time embedded control program for capillary electrophoresis system. (C, Wildcard 8088)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MilliGen Division of Millipore Corp.</w:t>
      </w:r>
      <w:r>
        <w:rPr/>
        <w:t>, Bedford, MA, 4/87 - 4/88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2"/>
          <w:u w:val="single"/>
          <w:szCs w:val="22"/>
        </w:rPr>
        <w:t>Ported</w:t>
      </w:r>
      <w:r>
        <w:rPr>
          <w:sz w:val="22"/>
          <w:szCs w:val="22"/>
        </w:rPr>
        <w:t xml:space="preserve"> DNA synthesizer control program to two new products: peptide synthesizer and peptide sequencer. (C, 80186, AMX) 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MilliGen Division of Millipore Corp.</w:t>
      </w:r>
      <w:r>
        <w:rPr/>
        <w:t>, Bedford, MA, 3/86 - 2/87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real-time multi-tasking control program for DNA synthesizer. </w:t>
      </w:r>
      <w:r>
        <w:rPr>
          <w:sz w:val="22"/>
          <w:u w:val="single"/>
          <w:szCs w:val="22"/>
        </w:rPr>
        <w:t>Wrote</w:t>
      </w:r>
      <w:r>
        <w:rPr>
          <w:sz w:val="22"/>
          <w:szCs w:val="22"/>
        </w:rPr>
        <w:t xml:space="preserve"> functional and architectural </w:t>
      </w:r>
      <w:r>
        <w:rPr>
          <w:sz w:val="22"/>
          <w:u w:val="single"/>
          <w:szCs w:val="22"/>
        </w:rPr>
        <w:t>specifications</w:t>
      </w:r>
      <w:r>
        <w:rPr>
          <w:sz w:val="22"/>
          <w:szCs w:val="22"/>
        </w:rPr>
        <w:t xml:space="preserve">, </w:t>
      </w: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the software. </w:t>
      </w:r>
      <w:r>
        <w:rPr>
          <w:sz w:val="22"/>
          <w:u w:val="single"/>
          <w:szCs w:val="22"/>
        </w:rPr>
        <w:t>Consulted</w:t>
      </w:r>
      <w:r>
        <w:rPr>
          <w:sz w:val="22"/>
          <w:szCs w:val="22"/>
        </w:rPr>
        <w:t xml:space="preserve"> on functional capabilities and means to achieve them. </w:t>
      </w:r>
      <w:r>
        <w:rPr>
          <w:sz w:val="22"/>
          <w:u w:val="single"/>
          <w:szCs w:val="22"/>
        </w:rPr>
        <w:t>Specified and purchased</w:t>
      </w:r>
      <w:r>
        <w:rPr>
          <w:sz w:val="22"/>
          <w:szCs w:val="22"/>
        </w:rPr>
        <w:t xml:space="preserve"> software and hardware tools. </w:t>
      </w:r>
      <w:r>
        <w:rPr>
          <w:sz w:val="22"/>
          <w:u w:val="single"/>
          <w:szCs w:val="22"/>
        </w:rPr>
        <w:t>Interviewed</w:t>
      </w:r>
      <w:r>
        <w:rPr>
          <w:sz w:val="22"/>
          <w:szCs w:val="22"/>
        </w:rPr>
        <w:t xml:space="preserve"> candidates for permanent software engineering positions. </w:t>
      </w:r>
      <w:r>
        <w:rPr>
          <w:sz w:val="22"/>
          <w:u w:val="single"/>
          <w:szCs w:val="22"/>
        </w:rPr>
        <w:t>Trained</w:t>
      </w:r>
      <w:r>
        <w:rPr>
          <w:sz w:val="22"/>
          <w:szCs w:val="22"/>
        </w:rPr>
        <w:t xml:space="preserve"> successful candidate. (C, 80186, AMX)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GenRad, Inc.</w:t>
      </w:r>
      <w:r>
        <w:rPr/>
        <w:t>, West Concord, MA, 9/85 - 1/86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core functions of a run-time executive for printed-circuit board tester and other projects. (C, NSC-32000 Assembly, NSC-32000, Sun 50 workstation, UNIX, ULTRIX)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U.S. Windpower Inc.</w:t>
      </w:r>
      <w:r>
        <w:rPr/>
        <w:t>, Burlington, MA, 3/85 - 4/85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real-time wind-data collection system. (C, MS-DOS, NEC APC-II, Intel 8086)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U.S. Windpower</w:t>
      </w:r>
      <w:r>
        <w:rPr/>
        <w:t>, Burlington, MA, 12/84 - 1/85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Wrote software specifications</w:t>
      </w:r>
      <w:r>
        <w:rPr>
          <w:sz w:val="22"/>
          <w:szCs w:val="22"/>
        </w:rPr>
        <w:t xml:space="preserve"> and </w:t>
      </w:r>
      <w:r>
        <w:rPr>
          <w:sz w:val="22"/>
          <w:u w:val="single"/>
          <w:szCs w:val="22"/>
        </w:rPr>
        <w:t>recommended components</w:t>
      </w:r>
      <w:r>
        <w:rPr>
          <w:sz w:val="22"/>
          <w:szCs w:val="22"/>
        </w:rPr>
        <w:t xml:space="preserve"> for data display device to simulate a strip chart recorder. (C, MS-DOS, NEC APC-II, Intel 8086)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F &amp; S Systems</w:t>
      </w:r>
      <w:r>
        <w:rPr/>
        <w:t>, Framingham, MA, 7/84 - 1/85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Designed and wrote</w:t>
      </w:r>
      <w:r>
        <w:rPr>
          <w:sz w:val="22"/>
          <w:szCs w:val="22"/>
        </w:rPr>
        <w:t xml:space="preserve"> code for a Network Virtual Terminal program for use on ARPA Telnet. </w:t>
      </w: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protocol-based telecommunication &amp; file transfer program. </w:t>
      </w: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debugging aid to merge C source with compiled code. (C, Unix, MC68000, Telnet, TCP/IP)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General Computer Resources</w:t>
      </w:r>
      <w:r>
        <w:rPr/>
        <w:t>, Waltham, MA, 3/83 - 12/85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Designed and implemented</w:t>
      </w:r>
      <w:r>
        <w:rPr>
          <w:sz w:val="22"/>
          <w:szCs w:val="22"/>
        </w:rPr>
        <w:t xml:space="preserve"> program generator for turbo-jet engine inspection system. </w:t>
      </w:r>
      <w:r>
        <w:rPr>
          <w:sz w:val="22"/>
          <w:u w:val="single"/>
          <w:szCs w:val="22"/>
        </w:rPr>
        <w:t>Designed and debugged</w:t>
      </w:r>
      <w:r>
        <w:rPr>
          <w:sz w:val="22"/>
          <w:szCs w:val="22"/>
        </w:rPr>
        <w:t xml:space="preserve"> prototype inspection code. (C, PDP-11, Bendix Cordax measurement system &amp; BMIL language)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4"/>
          <w:szCs w:val="24"/>
        </w:rPr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b/>
          <w:bCs/>
        </w:rPr>
        <w:t>GenRad, Inc.</w:t>
      </w:r>
      <w:r>
        <w:rPr/>
        <w:t>, W. Concord, MA, 3/80, 9/80, 4/81</w:t>
      </w:r>
    </w:p>
    <w:p>
      <w:pPr>
        <w:pStyle w:val="style0"/>
        <w:jc w:val="left"/>
      </w:pPr>
      <w:r>
        <w:rPr>
          <w:sz w:val="22"/>
          <w:u w:val="single"/>
          <w:szCs w:val="22"/>
        </w:rPr>
        <w:t>Enhanced</w:t>
      </w:r>
      <w:r>
        <w:rPr>
          <w:sz w:val="22"/>
          <w:szCs w:val="22"/>
        </w:rPr>
        <w:t xml:space="preserve"> control programs for thin-film resistor trimmer to support new system hardware. (PDP-8 Assembly) </w:t>
      </w:r>
    </w:p>
    <w:p>
      <w:pPr>
        <w:pStyle w:val="style0"/>
        <w:jc w:val="left"/>
        <w:tabs>
          <w:tab w:leader="none" w:pos="180" w:val="left"/>
          <w:tab w:leader="none" w:pos="360" w:val="left"/>
          <w:tab w:leader="none" w:pos="540" w:val="left"/>
          <w:tab w:leader="none" w:pos="720" w:val="left"/>
          <w:tab w:leader="none" w:pos="900" w:val="left"/>
          <w:tab w:leader="none" w:pos="1080" w:val="left"/>
          <w:tab w:leader="none" w:pos="1260" w:val="left"/>
          <w:tab w:leader="none" w:pos="1440" w:val="left"/>
          <w:tab w:leader="none" w:pos="1620" w:val="left"/>
          <w:tab w:leader="none" w:pos="1800" w:val="left"/>
          <w:tab w:leader="none" w:pos="1980" w:val="left"/>
          <w:tab w:leader="none" w:pos="2160" w:val="left"/>
          <w:tab w:leader="none" w:pos="2340" w:val="left"/>
          <w:tab w:leader="none" w:pos="2520" w:val="left"/>
          <w:tab w:leader="none" w:pos="2700" w:val="left"/>
          <w:tab w:leader="none" w:pos="2880" w:val="left"/>
          <w:tab w:leader="none" w:pos="3060" w:val="left"/>
          <w:tab w:leader="none" w:pos="3240" w:val="left"/>
          <w:tab w:leader="none" w:pos="3420" w:val="left"/>
          <w:tab w:leader="none" w:pos="3600" w:val="left"/>
          <w:tab w:leader="none" w:pos="3780" w:val="left"/>
          <w:tab w:leader="none" w:pos="3960" w:val="left"/>
          <w:tab w:leader="none" w:pos="4140" w:val="left"/>
          <w:tab w:leader="none" w:pos="4320" w:val="left"/>
          <w:tab w:leader="none" w:pos="4500" w:val="left"/>
          <w:tab w:leader="none" w:pos="4680" w:val="left"/>
          <w:tab w:leader="none" w:pos="4860" w:val="left"/>
          <w:tab w:leader="none" w:pos="5040" w:val="left"/>
          <w:tab w:leader="none" w:pos="5220" w:val="left"/>
          <w:tab w:leader="none" w:pos="5400" w:val="left"/>
          <w:tab w:leader="none" w:pos="5580" w:val="left"/>
          <w:tab w:leader="none" w:pos="5760" w:val="left"/>
        </w:tabs>
      </w:pPr>
      <w:r>
        <w:rPr>
          <w:sz w:val="28"/>
          <w:b/>
          <w:szCs w:val="28"/>
          <w:bCs/>
        </w:rPr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Copyright © 2016 Jeffrey R. Stone,  160810 v1.60</w:t>
      </w:r>
    </w:p>
    <w:p>
      <w:pPr>
        <w:sectPr>
          <w:formProt w:val="off"/>
          <w:pgSz w:h="15840" w:w="12240"/>
          <w:textDirection w:val="lrTb"/>
          <w:type w:val="continuous"/>
          <w:pgMar w:bottom="1152" w:left="1800" w:right="1800" w:top="1170"/>
        </w:sectPr>
      </w:pPr>
    </w:p>
    <w:p>
      <w:pPr>
        <w:pStyle w:val="style0"/>
        <w:jc w:val="left"/>
      </w:pPr>
      <w:r>
        <w:rPr/>
      </w:r>
    </w:p>
    <w:p>
      <w:pPr>
        <w:sectPr>
          <w:formProt w:val="off"/>
          <w:pgSz w:h="15840" w:w="12240"/>
          <w:textDirection w:val="lrTb"/>
          <w:type w:val="continuous"/>
          <w:pgMar w:bottom="1152" w:left="1800" w:right="1800" w:top="1170"/>
        </w:sectPr>
      </w:pPr>
    </w:p>
    <w:p>
      <w:pPr>
        <w:pStyle w:val="style0"/>
        <w:jc w:val="left"/>
      </w:pPr>
      <w:r>
        <w:rPr/>
      </w:r>
    </w:p>
    <w:p>
      <w:pPr>
        <w:sectPr>
          <w:formProt w:val="off"/>
          <w:pgSz w:h="15840" w:w="12240"/>
          <w:textDirection w:val="lrTb"/>
          <w:type w:val="continuous"/>
          <w:pgMar w:bottom="1152" w:left="1800" w:right="1800" w:top="1170"/>
        </w:sectPr>
      </w:pPr>
    </w:p>
    <w:p>
      <w:pPr>
        <w:pStyle w:val="style0"/>
      </w:pPr>
      <w:r>
        <w:rPr/>
      </w:r>
    </w:p>
    <w:p>
      <w:pPr>
        <w:sectPr>
          <w:formProt w:val="off"/>
          <w:pgSz w:h="15840" w:w="12240"/>
          <w:textDirection w:val="lrTb"/>
          <w:type w:val="continuous"/>
          <w:pgMar w:bottom="1152" w:left="1800" w:right="1800" w:top="1170"/>
        </w:sectPr>
      </w:pPr>
    </w:p>
    <w:sectPr>
      <w:formProt w:val="off"/>
      <w:pgSz w:h="15840" w:w="12240"/>
      <w:textDirection w:val="lrTb"/>
      <w:pgNumType w:fmt="decimal"/>
      <w:type w:val="continuous"/>
      <w:pgMar w:bottom="1152" w:left="1800" w:right="1800" w:top="117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suppressAutoHyphens w:val="true"/>
      <w:widowControl w:val="off"/>
      <w:tabs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  <w:tab w:leader="none" w:pos="12240" w:val="left"/>
        <w:tab w:leader="none" w:pos="12960" w:val="left"/>
        <w:tab w:leader="none" w:pos="13680" w:val="left"/>
        <w:tab w:leader="none" w:pos="14400" w:val="left"/>
      </w:tabs>
      <w:autoSpaceDE w:val="false"/>
      <w:spacing w:after="0" w:before="0" w:line="200" w:lineRule="atLeast"/>
    </w:pPr>
    <w:rPr>
      <w:color w:val="auto"/>
      <w:sz w:val="20"/>
      <w:szCs w:val="20"/>
      <w:rFonts w:ascii="Times New Roman" w:cs="Times New Roman" w:eastAsia="Times New Roman" w:hAnsi="Times New Roman"/>
      <w:lang w:bidi="en-US" w:eastAsia="en-US" w:val="en-US"/>
    </w:rPr>
  </w:style>
  <w:style w:styleId="style15" w:type="character">
    <w:name w:val="Absatz-Standardschriftart"/>
    <w:next w:val="style15"/>
    <w:rPr>
      <w:sz w:val="24"/>
      <w:szCs w:val="24"/>
      <w:rFonts w:eastAsia="Arial"/>
      <w:lang w:eastAsia="en-US" w:val="en-US"/>
    </w:rPr>
  </w:style>
  <w:style w:styleId="style16" w:type="character">
    <w:name w:val="Default Paragraph Font"/>
    <w:next w:val="style16"/>
    <w:rPr>
      <w:sz w:val="24"/>
      <w:szCs w:val="24"/>
      <w:rFonts w:eastAsia="Arial"/>
      <w:lang w:eastAsia="en-US" w:val="en-US"/>
    </w:rPr>
  </w:style>
  <w:style w:styleId="style17" w:type="character">
    <w:name w:val="Footnote Symbol"/>
    <w:next w:val="style17"/>
    <w:rPr>
      <w:color w:val="auto"/>
      <w:sz w:val="24"/>
      <w:szCs w:val="24"/>
      <w:rFonts w:ascii="Times New Roman" w:cs="Times New Roman" w:eastAsia="Times New Roman" w:hAnsi="Times New Roman"/>
      <w:lang w:eastAsia="en-US" w:val="en-US"/>
    </w:rPr>
  </w:style>
  <w:style w:styleId="style18" w:type="character">
    <w:name w:val="Endnote Symbol"/>
    <w:next w:val="style18"/>
    <w:rPr>
      <w:color w:val="auto"/>
      <w:sz w:val="24"/>
      <w:szCs w:val="24"/>
      <w:rFonts w:ascii="Times New Roman" w:cs="Times New Roman" w:eastAsia="Times New Roman" w:hAnsi="Times New Roman"/>
      <w:lang w:eastAsia="en-US" w:val="en-US"/>
    </w:rPr>
  </w:style>
  <w:style w:styleId="style19" w:type="character">
    <w:name w:val="Internet link"/>
    <w:next w:val="style19"/>
    <w:rPr>
      <w:color w:val="000080"/>
      <w:sz w:val="24"/>
      <w:u w:val="single"/>
      <w:szCs w:val="24"/>
      <w:rFonts w:ascii="Times New Roman" w:cs="Times New Roman" w:eastAsia="Times New Roman" w:hAnsi="Times New Roman"/>
      <w:lang w:eastAsia="en-US" w:val="en-US"/>
    </w:rPr>
  </w:style>
  <w:style w:styleId="style20" w:type="character">
    <w:name w:val="Visited Internet Link"/>
    <w:next w:val="style20"/>
    <w:rPr>
      <w:color w:val="800000"/>
      <w:sz w:val="24"/>
      <w:u w:val="single"/>
      <w:szCs w:val="24"/>
      <w:rFonts w:ascii="Times New Roman" w:cs="Times New Roman" w:eastAsia="Times New Roman" w:hAnsi="Times New Roman"/>
      <w:lang w:eastAsia="en-US" w:val="en-US"/>
    </w:rPr>
  </w:style>
  <w:style w:styleId="style21" w:type="paragraph">
    <w:name w:val="Heading"/>
    <w:basedOn w:val="style0"/>
    <w:next w:val="style22"/>
    <w:pPr>
      <w:keepNext/>
      <w:spacing w:after="120" w:before="240"/>
    </w:pPr>
    <w:rPr>
      <w:sz w:val="28"/>
      <w:szCs w:val="28"/>
      <w:rFonts w:ascii="Arial" w:cs="Arial" w:eastAsia="Arial" w:hAnsi="Arial"/>
    </w:rPr>
  </w:style>
  <w:style w:styleId="style22" w:type="paragraph">
    <w:name w:val="Text body"/>
    <w:basedOn w:val="style0"/>
    <w:next w:val="style22"/>
    <w:pPr>
      <w:spacing w:after="120" w:before="0"/>
    </w:pPr>
    <w:rPr/>
  </w:style>
  <w:style w:styleId="style23" w:type="paragraph">
    <w:name w:val="List"/>
    <w:basedOn w:val="style22"/>
    <w:next w:val="style23"/>
    <w:pPr/>
    <w:rPr/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5" w:type="paragraph">
    <w:name w:val="Index"/>
    <w:basedOn w:val="style0"/>
    <w:next w:val="style25"/>
    <w:pPr/>
    <w:rPr/>
  </w:style>
  <w:style w:styleId="style26" w:type="paragraph">
    <w:name w:val="caption"/>
    <w:basedOn w:val="style0"/>
    <w:next w:val="style26"/>
    <w:pPr>
      <w:spacing w:after="120" w:before="120"/>
    </w:pPr>
    <w:rPr>
      <w:sz w:val="24"/>
      <w:i/>
      <w:szCs w:val="24"/>
      <w:iCs/>
      <w:rFonts w:cs="Tahoma"/>
    </w:rPr>
  </w:style>
  <w:style w:styleId="style27" w:type="paragraph">
    <w:name w:val="WW-caption"/>
    <w:basedOn w:val="style0"/>
    <w:next w:val="style27"/>
    <w:pPr>
      <w:spacing w:after="120" w:before="120"/>
    </w:pPr>
    <w:rPr>
      <w:sz w:val="24"/>
      <w:i/>
      <w:szCs w:val="24"/>
      <w:iCs/>
    </w:rPr>
  </w:style>
  <w:style w:styleId="style28" w:type="paragraph">
    <w:name w:val="WW-caption1"/>
    <w:basedOn w:val="style0"/>
    <w:next w:val="style28"/>
    <w:pPr>
      <w:spacing w:after="120" w:before="120"/>
    </w:pPr>
    <w:rPr>
      <w:sz w:val="24"/>
      <w:i/>
      <w:szCs w:val="24"/>
      <w:iCs/>
    </w:rPr>
  </w:style>
  <w:style w:styleId="style29" w:type="paragraph">
    <w:name w:val="WW-caption11"/>
    <w:basedOn w:val="style0"/>
    <w:next w:val="style29"/>
    <w:pPr>
      <w:spacing w:after="120" w:before="120"/>
    </w:pPr>
    <w:rPr>
      <w:sz w:val="24"/>
      <w:i/>
      <w:szCs w:val="24"/>
      <w:iCs/>
    </w:rPr>
  </w:style>
  <w:style w:styleId="style30" w:type="paragraph">
    <w:name w:val="WW-caption111"/>
    <w:basedOn w:val="style0"/>
    <w:next w:val="style30"/>
    <w:pPr>
      <w:spacing w:after="120" w:before="120"/>
    </w:pPr>
    <w:rPr>
      <w:sz w:val="24"/>
      <w:i/>
      <w:szCs w:val="24"/>
      <w:iCs/>
    </w:rPr>
  </w:style>
  <w:style w:styleId="style31" w:type="paragraph">
    <w:name w:val="WW-caption1111"/>
    <w:basedOn w:val="style0"/>
    <w:next w:val="style31"/>
    <w:pPr>
      <w:spacing w:after="120" w:before="120"/>
    </w:pPr>
    <w:rPr>
      <w:sz w:val="24"/>
      <w:i/>
      <w:szCs w:val="24"/>
      <w:iCs/>
    </w:rPr>
  </w:style>
  <w:style w:styleId="style32" w:type="paragraph">
    <w:name w:val="WW-caption11111"/>
    <w:basedOn w:val="style0"/>
    <w:next w:val="style32"/>
    <w:pPr>
      <w:spacing w:after="120" w:before="120"/>
    </w:pPr>
    <w:rPr>
      <w:sz w:val="24"/>
      <w:i/>
      <w:szCs w:val="24"/>
      <w:iCs/>
    </w:rPr>
  </w:style>
  <w:style w:styleId="style33" w:type="paragraph">
    <w:name w:val="WW-caption111111"/>
    <w:basedOn w:val="style0"/>
    <w:next w:val="style33"/>
    <w:pPr>
      <w:spacing w:after="120" w:before="120"/>
    </w:pPr>
    <w:rPr>
      <w:sz w:val="24"/>
      <w:i/>
      <w:szCs w:val="24"/>
      <w:iCs/>
    </w:rPr>
  </w:style>
  <w:style w:styleId="style34" w:type="paragraph">
    <w:name w:val="WW-caption1111111"/>
    <w:basedOn w:val="style0"/>
    <w:next w:val="style34"/>
    <w:pPr>
      <w:spacing w:after="120" w:before="120"/>
    </w:pPr>
    <w:rPr>
      <w:sz w:val="24"/>
      <w:i/>
      <w:szCs w:val="24"/>
      <w:iCs/>
    </w:rPr>
  </w:style>
  <w:style w:styleId="style35" w:type="paragraph">
    <w:name w:val="WW-caption11111111"/>
    <w:basedOn w:val="style0"/>
    <w:next w:val="style35"/>
    <w:pPr>
      <w:spacing w:after="120" w:before="120"/>
    </w:pPr>
    <w:rPr>
      <w:sz w:val="24"/>
      <w:i/>
      <w:szCs w:val="24"/>
      <w:iCs/>
    </w:rPr>
  </w:style>
  <w:style w:styleId="style36" w:type="paragraph">
    <w:name w:val="WW-caption111111111"/>
    <w:basedOn w:val="style0"/>
    <w:next w:val="style36"/>
    <w:pPr>
      <w:spacing w:after="120" w:before="120"/>
    </w:pPr>
    <w:rPr>
      <w:sz w:val="24"/>
      <w:i/>
      <w:szCs w:val="24"/>
      <w:iCs/>
    </w:rPr>
  </w:style>
  <w:style w:styleId="style37" w:type="paragraph">
    <w:name w:val="WW-caption1111111111"/>
    <w:basedOn w:val="style0"/>
    <w:next w:val="style37"/>
    <w:pPr>
      <w:spacing w:after="120" w:before="120"/>
    </w:pPr>
    <w:rPr>
      <w:sz w:val="24"/>
      <w:i/>
      <w:szCs w:val="24"/>
      <w:iCs/>
    </w:rPr>
  </w:style>
  <w:style w:styleId="style38" w:type="paragraph">
    <w:name w:val="WW-caption11111111111"/>
    <w:basedOn w:val="style0"/>
    <w:next w:val="style38"/>
    <w:pPr>
      <w:spacing w:after="120" w:before="120"/>
    </w:pPr>
    <w:rPr>
      <w:sz w:val="24"/>
      <w:i/>
      <w:szCs w:val="24"/>
      <w:iCs/>
    </w:rPr>
  </w:style>
  <w:style w:styleId="style39" w:type="paragraph">
    <w:name w:val="WW-caption111111111111"/>
    <w:basedOn w:val="style0"/>
    <w:next w:val="style39"/>
    <w:pPr>
      <w:spacing w:after="120" w:before="120"/>
    </w:pPr>
    <w:rPr>
      <w:sz w:val="24"/>
      <w:i/>
      <w:szCs w:val="24"/>
      <w:iCs/>
    </w:rPr>
  </w:style>
  <w:style w:styleId="style40" w:type="paragraph">
    <w:name w:val="WW-caption1111111111111"/>
    <w:basedOn w:val="style0"/>
    <w:next w:val="style40"/>
    <w:pPr>
      <w:spacing w:after="120" w:before="120"/>
    </w:pPr>
    <w:rPr>
      <w:sz w:val="24"/>
      <w:i/>
      <w:szCs w:val="24"/>
      <w:iCs/>
    </w:rPr>
  </w:style>
  <w:style w:styleId="style41" w:type="paragraph">
    <w:name w:val="WW-caption11111111111111"/>
    <w:basedOn w:val="style0"/>
    <w:next w:val="style41"/>
    <w:pPr>
      <w:spacing w:after="120" w:before="120"/>
    </w:pPr>
    <w:rPr>
      <w:sz w:val="24"/>
      <w:i/>
      <w:szCs w:val="24"/>
      <w:iCs/>
    </w:rPr>
  </w:style>
  <w:style w:styleId="style42" w:type="paragraph">
    <w:name w:val="WW-caption111111111111111"/>
    <w:basedOn w:val="style0"/>
    <w:next w:val="style42"/>
    <w:pPr>
      <w:spacing w:after="120" w:before="120"/>
    </w:pPr>
    <w:rPr>
      <w:sz w:val="24"/>
      <w:i/>
      <w:szCs w:val="24"/>
      <w:iCs/>
    </w:rPr>
  </w:style>
  <w:style w:styleId="style43" w:type="paragraph">
    <w:name w:val="WW-caption1111111111111111"/>
    <w:basedOn w:val="style0"/>
    <w:next w:val="style43"/>
    <w:pPr>
      <w:spacing w:after="120" w:before="120"/>
    </w:pPr>
    <w:rPr>
      <w:sz w:val="24"/>
      <w:i/>
      <w:szCs w:val="24"/>
      <w:iCs/>
    </w:rPr>
  </w:style>
  <w:style w:styleId="style44" w:type="paragraph">
    <w:name w:val="List Contents"/>
    <w:basedOn w:val="style0"/>
    <w:next w:val="style44"/>
    <w:pPr>
      <w:ind w:hanging="0" w:left="567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2010-12-29T17:19:00.00Z</dcterms:created>
  <cp:lastPrinted>2012-08-26T09:41:00.00Z</cp:lastPrinted>
  <cp:revision>0</cp:revision>
</cp:coreProperties>
</file>