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A4" w:rsidRDefault="00AD69A4">
      <w:pPr>
        <w:pStyle w:val="reshead1"/>
        <w:pBdr>
          <w:bottom w:val="single" w:sz="18" w:space="1" w:color="auto"/>
        </w:pBdr>
        <w:spacing w:before="0"/>
        <w:rPr>
          <w:rFonts w:cs="Arial"/>
          <w:b w:val="0"/>
          <w:bCs/>
          <w:i/>
          <w:iCs/>
        </w:rPr>
      </w:pPr>
      <w:r>
        <w:rPr>
          <w:rFonts w:cs="Arial"/>
        </w:rPr>
        <w:t>EXECUTIVE SUMMARY – CONSULTANT OVERVIEW</w:t>
      </w:r>
      <w:r w:rsidR="00FF61D6">
        <w:rPr>
          <w:rFonts w:cs="Arial"/>
        </w:rPr>
        <w:t xml:space="preserve"> </w:t>
      </w:r>
    </w:p>
    <w:p w:rsidR="002C2FBC" w:rsidRDefault="0023718E">
      <w:r>
        <w:t xml:space="preserve">SAP Data Migration </w:t>
      </w:r>
      <w:r w:rsidR="00606CC5">
        <w:t>Project</w:t>
      </w:r>
      <w:r w:rsidR="001048CD">
        <w:t xml:space="preserve"> </w:t>
      </w:r>
      <w:r w:rsidR="007F43D0">
        <w:t>Lead</w:t>
      </w:r>
      <w:r w:rsidR="00AD69A4">
        <w:t xml:space="preserve"> and </w:t>
      </w:r>
      <w:r w:rsidR="005B1D61">
        <w:t xml:space="preserve">ABAP </w:t>
      </w:r>
      <w:r w:rsidR="00AD69A4">
        <w:t>Development Manager</w:t>
      </w:r>
      <w:r w:rsidR="00516188">
        <w:t xml:space="preserve"> with twenty</w:t>
      </w:r>
      <w:r w:rsidR="00311F49">
        <w:t xml:space="preserve"> years of SAP</w:t>
      </w:r>
      <w:r w:rsidR="006F6852">
        <w:t xml:space="preserve"> </w:t>
      </w:r>
      <w:r w:rsidR="00AD69A4">
        <w:t>impl</w:t>
      </w:r>
      <w:r w:rsidR="005B1D61">
        <w:t xml:space="preserve">ementation </w:t>
      </w:r>
      <w:r w:rsidR="00AD69A4">
        <w:t>experienc</w:t>
      </w:r>
      <w:r w:rsidR="000D4738">
        <w:t>e</w:t>
      </w:r>
      <w:r w:rsidR="005B1D61">
        <w:t>. I am a hands-on</w:t>
      </w:r>
      <w:r w:rsidR="00673DCC">
        <w:t xml:space="preserve"> leader with excelle</w:t>
      </w:r>
      <w:r w:rsidR="005B1D61">
        <w:t>nt communication skills that will</w:t>
      </w:r>
      <w:r w:rsidR="00673DCC">
        <w:t xml:space="preserve"> drive your project to a</w:t>
      </w:r>
      <w:r w:rsidR="005B1D61">
        <w:t xml:space="preserve"> successful go-live by providing </w:t>
      </w:r>
      <w:r w:rsidR="00443467">
        <w:t>committed</w:t>
      </w:r>
      <w:r w:rsidR="005B1D61">
        <w:t xml:space="preserve"> ownership, management and issue resolution.</w:t>
      </w:r>
    </w:p>
    <w:p w:rsidR="00673DCC" w:rsidRDefault="00673DCC" w:rsidP="00673DCC">
      <w:pPr>
        <w:ind w:left="720"/>
      </w:pPr>
    </w:p>
    <w:p w:rsidR="00516188" w:rsidRDefault="00432E21" w:rsidP="00311F49">
      <w:pPr>
        <w:numPr>
          <w:ilvl w:val="0"/>
          <w:numId w:val="2"/>
        </w:numPr>
      </w:pPr>
      <w:r>
        <w:t>SAP ECC</w:t>
      </w:r>
      <w:r w:rsidR="00516188">
        <w:t xml:space="preserve"> Business Data Lead</w:t>
      </w:r>
    </w:p>
    <w:p w:rsidR="00311F49" w:rsidRDefault="00311F49" w:rsidP="00311F49">
      <w:pPr>
        <w:numPr>
          <w:ilvl w:val="0"/>
          <w:numId w:val="2"/>
        </w:numPr>
      </w:pPr>
      <w:r w:rsidRPr="00311F49">
        <w:t>SAP S/4HANA</w:t>
      </w:r>
      <w:r>
        <w:t xml:space="preserve"> </w:t>
      </w:r>
      <w:r w:rsidR="00BA015D">
        <w:t xml:space="preserve">Data </w:t>
      </w:r>
      <w:r>
        <w:t>Migration Consultant</w:t>
      </w:r>
    </w:p>
    <w:p w:rsidR="00E12EA9" w:rsidRDefault="00E12EA9" w:rsidP="00502B17">
      <w:pPr>
        <w:numPr>
          <w:ilvl w:val="0"/>
          <w:numId w:val="2"/>
        </w:numPr>
      </w:pPr>
      <w:r>
        <w:t xml:space="preserve">ECC </w:t>
      </w:r>
      <w:r w:rsidR="00516188">
        <w:t>PP</w:t>
      </w:r>
      <w:r>
        <w:t xml:space="preserve"> Global Conversion SME and Migration Consultant</w:t>
      </w:r>
    </w:p>
    <w:p w:rsidR="00E14B54" w:rsidRDefault="00E14B54" w:rsidP="00502B17">
      <w:pPr>
        <w:numPr>
          <w:ilvl w:val="0"/>
          <w:numId w:val="2"/>
        </w:numPr>
      </w:pPr>
      <w:r>
        <w:t xml:space="preserve">ECC 6.0 SAP </w:t>
      </w:r>
      <w:r w:rsidR="00046C20">
        <w:t xml:space="preserve">Food &amp; Beverage </w:t>
      </w:r>
      <w:r>
        <w:t>Conversion and Development Manager</w:t>
      </w:r>
    </w:p>
    <w:p w:rsidR="0082605E" w:rsidRDefault="00364CDB" w:rsidP="00502B17">
      <w:pPr>
        <w:numPr>
          <w:ilvl w:val="0"/>
          <w:numId w:val="2"/>
        </w:numPr>
      </w:pPr>
      <w:r>
        <w:t xml:space="preserve">SAP R/3 </w:t>
      </w:r>
      <w:r w:rsidR="00046C20">
        <w:t xml:space="preserve">PMO </w:t>
      </w:r>
      <w:r w:rsidR="00636627">
        <w:t>Data Conversion Manager</w:t>
      </w:r>
    </w:p>
    <w:p w:rsidR="0082605E" w:rsidRDefault="00BE6F05" w:rsidP="00502B17">
      <w:pPr>
        <w:numPr>
          <w:ilvl w:val="0"/>
          <w:numId w:val="2"/>
        </w:numPr>
      </w:pPr>
      <w:r>
        <w:t>ECC 4.7 and t</w:t>
      </w:r>
      <w:r w:rsidR="0082605E">
        <w:t xml:space="preserve">wo ECC 5.0 Food &amp; Beverage solution implementations for all phases from Blueprint to Go-Live and </w:t>
      </w:r>
      <w:r w:rsidR="009853C6">
        <w:t>post-implementation support as the</w:t>
      </w:r>
      <w:r w:rsidR="0082605E">
        <w:t xml:space="preserve"> Development and Conversion Manager</w:t>
      </w:r>
    </w:p>
    <w:p w:rsidR="00AD69A4" w:rsidRPr="00FF61D6" w:rsidRDefault="00446A18" w:rsidP="00FF61D6">
      <w:pPr>
        <w:numPr>
          <w:ilvl w:val="0"/>
          <w:numId w:val="2"/>
        </w:numPr>
      </w:pPr>
      <w:r>
        <w:t>Eight</w:t>
      </w:r>
      <w:r w:rsidR="00AD69A4">
        <w:t xml:space="preserve"> global data migration / SAP implementation projects as a senior developer and analyst for several master and dependent data ob</w:t>
      </w:r>
      <w:r w:rsidR="0082605E">
        <w:t>jects in SAP R/3 - 4.6c</w:t>
      </w:r>
    </w:p>
    <w:p w:rsidR="00FF61D6" w:rsidRDefault="00FF61D6" w:rsidP="00FF61D6"/>
    <w:p w:rsidR="00FF61D6" w:rsidRPr="00FF61D6" w:rsidRDefault="00FF61D6" w:rsidP="00FF61D6">
      <w:pPr>
        <w:pStyle w:val="ReturnAddress"/>
        <w:framePr w:w="0" w:hRule="auto" w:hSpace="0" w:vSpace="0" w:wrap="auto" w:vAnchor="margin" w:hAnchor="text" w:xAlign="left" w:yAlign="inline"/>
        <w:tabs>
          <w:tab w:val="left" w:pos="1080"/>
          <w:tab w:val="left" w:pos="1260"/>
          <w:tab w:val="left" w:pos="1440"/>
          <w:tab w:val="left" w:pos="1800"/>
        </w:tabs>
        <w:spacing w:line="180" w:lineRule="atLeast"/>
        <w:rPr>
          <w:rFonts w:ascii="Copperplate Gothic Light" w:hAnsi="Copperplate Gothic Light"/>
          <w:sz w:val="20"/>
        </w:rPr>
      </w:pPr>
      <w:r w:rsidRPr="00FF61D6">
        <w:rPr>
          <w:sz w:val="20"/>
        </w:rPr>
        <w:t>LinkedIn</w:t>
      </w:r>
      <w:r>
        <w:rPr>
          <w:sz w:val="20"/>
        </w:rPr>
        <w:t xml:space="preserve"> Profile and References</w:t>
      </w:r>
      <w:r w:rsidRPr="00FF61D6">
        <w:rPr>
          <w:sz w:val="20"/>
        </w:rPr>
        <w:t xml:space="preserve">: </w:t>
      </w:r>
      <w:hyperlink r:id="rId7" w:history="1">
        <w:r w:rsidRPr="00FF61D6">
          <w:rPr>
            <w:rStyle w:val="Hyperlink"/>
            <w:rFonts w:cs="Arial"/>
            <w:color w:val="0073B2"/>
            <w:sz w:val="20"/>
            <w:bdr w:val="none" w:sz="0" w:space="0" w:color="auto" w:frame="1"/>
            <w:shd w:val="clear" w:color="auto" w:fill="F6F6F6"/>
          </w:rPr>
          <w:t>https://www.linkedin.com/in/andrew-biddle-5308b7</w:t>
        </w:r>
      </w:hyperlink>
    </w:p>
    <w:p w:rsidR="00FF61D6" w:rsidRDefault="00FF61D6">
      <w:pPr>
        <w:rPr>
          <w:sz w:val="22"/>
        </w:rPr>
      </w:pPr>
    </w:p>
    <w:p w:rsidR="00AD69A4" w:rsidRPr="00F4200B" w:rsidRDefault="00AD69A4" w:rsidP="00F4200B">
      <w:pPr>
        <w:pStyle w:val="reshead1"/>
        <w:pBdr>
          <w:bottom w:val="single" w:sz="18" w:space="1" w:color="auto"/>
        </w:pBdr>
        <w:spacing w:before="0"/>
        <w:rPr>
          <w:sz w:val="22"/>
        </w:rPr>
      </w:pPr>
      <w:r>
        <w:t>SAP R/3</w:t>
      </w:r>
      <w:r w:rsidR="00F4200B">
        <w:t xml:space="preserve"> and ECC</w:t>
      </w:r>
      <w:r>
        <w:t xml:space="preserve"> </w:t>
      </w:r>
      <w:r w:rsidR="00204EEF">
        <w:t xml:space="preserve">and S/4HANA </w:t>
      </w:r>
      <w:r>
        <w:t>EXPERIENCE</w:t>
      </w: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3060"/>
        <w:gridCol w:w="3060"/>
      </w:tblGrid>
      <w:tr w:rsidR="00AD69A4">
        <w:tc>
          <w:tcPr>
            <w:tcW w:w="2880" w:type="dxa"/>
          </w:tcPr>
          <w:p w:rsidR="00AD69A4" w:rsidRDefault="00F404AF">
            <w:r>
              <w:t>AR and AP data</w:t>
            </w:r>
          </w:p>
        </w:tc>
        <w:tc>
          <w:tcPr>
            <w:tcW w:w="3060" w:type="dxa"/>
          </w:tcPr>
          <w:p w:rsidR="00AD69A4" w:rsidRDefault="00F404AF">
            <w:r>
              <w:t xml:space="preserve">Purchase </w:t>
            </w:r>
            <w:proofErr w:type="spellStart"/>
            <w:r>
              <w:t>Inforecord</w:t>
            </w:r>
            <w:proofErr w:type="spellEnd"/>
            <w:r>
              <w:t xml:space="preserve"> data</w:t>
            </w:r>
          </w:p>
        </w:tc>
        <w:tc>
          <w:tcPr>
            <w:tcW w:w="3060" w:type="dxa"/>
          </w:tcPr>
          <w:p w:rsidR="00AD69A4" w:rsidRDefault="00AD69A4">
            <w:r>
              <w:t>ABAP</w:t>
            </w:r>
            <w:r w:rsidR="00F404AF">
              <w:t>,</w:t>
            </w:r>
            <w:r>
              <w:t xml:space="preserve"> </w:t>
            </w:r>
            <w:r w:rsidR="00F404AF">
              <w:t>ALV and OO development</w:t>
            </w:r>
          </w:p>
        </w:tc>
      </w:tr>
      <w:tr w:rsidR="00AD69A4">
        <w:tc>
          <w:tcPr>
            <w:tcW w:w="2880" w:type="dxa"/>
          </w:tcPr>
          <w:p w:rsidR="00AD69A4" w:rsidRDefault="00AD69A4">
            <w:r>
              <w:t>Material Master</w:t>
            </w:r>
          </w:p>
        </w:tc>
        <w:tc>
          <w:tcPr>
            <w:tcW w:w="3060" w:type="dxa"/>
          </w:tcPr>
          <w:p w:rsidR="00AD69A4" w:rsidRDefault="00F404AF">
            <w:r>
              <w:t>Production Order</w:t>
            </w:r>
          </w:p>
        </w:tc>
        <w:tc>
          <w:tcPr>
            <w:tcW w:w="3060" w:type="dxa"/>
          </w:tcPr>
          <w:p w:rsidR="00AD69A4" w:rsidRDefault="00AD69A4">
            <w:r>
              <w:t>LSMW</w:t>
            </w:r>
            <w:r w:rsidR="00F47B5C">
              <w:t>, BDC, DI and IDOC loads</w:t>
            </w:r>
          </w:p>
        </w:tc>
      </w:tr>
      <w:tr w:rsidR="00AD69A4">
        <w:tc>
          <w:tcPr>
            <w:tcW w:w="2880" w:type="dxa"/>
          </w:tcPr>
          <w:p w:rsidR="00AD69A4" w:rsidRDefault="00F47B5C" w:rsidP="00F404AF">
            <w:r>
              <w:t xml:space="preserve">Vendor, </w:t>
            </w:r>
            <w:r w:rsidR="00F404AF">
              <w:t>Customer Master</w:t>
            </w:r>
            <w:r>
              <w:t>, BP</w:t>
            </w:r>
          </w:p>
        </w:tc>
        <w:tc>
          <w:tcPr>
            <w:tcW w:w="3060" w:type="dxa"/>
          </w:tcPr>
          <w:p w:rsidR="00AD69A4" w:rsidRDefault="00F47B5C">
            <w:r>
              <w:t>Inventory, PO and Prod Order</w:t>
            </w:r>
          </w:p>
        </w:tc>
        <w:tc>
          <w:tcPr>
            <w:tcW w:w="3060" w:type="dxa"/>
          </w:tcPr>
          <w:p w:rsidR="00AD69A4" w:rsidRDefault="00F47B5C" w:rsidP="00F404AF">
            <w:r>
              <w:t>BAPI and BADI implementation</w:t>
            </w:r>
          </w:p>
        </w:tc>
      </w:tr>
      <w:tr w:rsidR="00383E3D">
        <w:tc>
          <w:tcPr>
            <w:tcW w:w="2880" w:type="dxa"/>
          </w:tcPr>
          <w:p w:rsidR="00383E3D" w:rsidRDefault="00F404AF">
            <w:r>
              <w:t>Recipe, Routing, P</w:t>
            </w:r>
            <w:r w:rsidR="00F47B5C">
              <w:t>V and BOM</w:t>
            </w:r>
          </w:p>
        </w:tc>
        <w:tc>
          <w:tcPr>
            <w:tcW w:w="3060" w:type="dxa"/>
          </w:tcPr>
          <w:p w:rsidR="00383E3D" w:rsidRDefault="00F404AF">
            <w:r>
              <w:t>Logistics Invoice Verification</w:t>
            </w:r>
          </w:p>
        </w:tc>
        <w:tc>
          <w:tcPr>
            <w:tcW w:w="3060" w:type="dxa"/>
          </w:tcPr>
          <w:p w:rsidR="00383E3D" w:rsidRDefault="00B056AC">
            <w:r>
              <w:t>Legacy i</w:t>
            </w:r>
            <w:r w:rsidR="00AF5355">
              <w:t>nterface design</w:t>
            </w:r>
          </w:p>
        </w:tc>
      </w:tr>
    </w:tbl>
    <w:p w:rsidR="00AD69A4" w:rsidRDefault="00AD69A4">
      <w:pPr>
        <w:pStyle w:val="Header"/>
        <w:tabs>
          <w:tab w:val="clear" w:pos="4320"/>
          <w:tab w:val="clear" w:pos="8640"/>
        </w:tabs>
      </w:pPr>
    </w:p>
    <w:p w:rsidR="00AD69A4" w:rsidRDefault="00AD69A4">
      <w:pPr>
        <w:pStyle w:val="Header"/>
        <w:tabs>
          <w:tab w:val="clear" w:pos="4320"/>
          <w:tab w:val="clear" w:pos="8640"/>
        </w:tabs>
      </w:pPr>
      <w:r>
        <w:t xml:space="preserve">In addition, he has also worked with </w:t>
      </w:r>
      <w:proofErr w:type="spellStart"/>
      <w:r>
        <w:t>SA</w:t>
      </w:r>
      <w:r w:rsidR="00383E3D">
        <w:t>PScript</w:t>
      </w:r>
      <w:proofErr w:type="spellEnd"/>
      <w:r w:rsidR="00383E3D">
        <w:t xml:space="preserve">, </w:t>
      </w:r>
      <w:proofErr w:type="spellStart"/>
      <w:r w:rsidR="00383E3D">
        <w:t>Smartforms</w:t>
      </w:r>
      <w:proofErr w:type="spellEnd"/>
      <w:r w:rsidR="00383E3D">
        <w:t xml:space="preserve">, </w:t>
      </w:r>
      <w:proofErr w:type="spellStart"/>
      <w:r w:rsidR="00EE7993">
        <w:t>Cransoft</w:t>
      </w:r>
      <w:proofErr w:type="spellEnd"/>
      <w:r w:rsidR="007E1AC0">
        <w:t xml:space="preserve"> (BackOffice data migration), </w:t>
      </w:r>
      <w:r w:rsidR="00383E3D">
        <w:t xml:space="preserve">MS Project, MS Access, </w:t>
      </w:r>
      <w:r w:rsidR="0023718E">
        <w:t xml:space="preserve">AS/400, </w:t>
      </w:r>
      <w:r w:rsidR="00F4200B">
        <w:t>Oracle and MS SQL Server 2008</w:t>
      </w:r>
      <w:r w:rsidR="00026394">
        <w:t xml:space="preserve">. </w:t>
      </w:r>
      <w:r w:rsidR="00383E3D">
        <w:t xml:space="preserve">Broad </w:t>
      </w:r>
      <w:r w:rsidR="00541FD1">
        <w:t xml:space="preserve">functional and </w:t>
      </w:r>
      <w:r w:rsidR="003D054C">
        <w:t>technical skill set</w:t>
      </w:r>
      <w:r w:rsidR="00CF1A69">
        <w:t xml:space="preserve"> to identify</w:t>
      </w:r>
      <w:r>
        <w:t xml:space="preserve"> data req</w:t>
      </w:r>
      <w:r w:rsidR="00C02A1F">
        <w:t xml:space="preserve">uirements, design processes, </w:t>
      </w:r>
      <w:r>
        <w:t xml:space="preserve">translate </w:t>
      </w:r>
      <w:r w:rsidR="00CF1A69">
        <w:t>in</w:t>
      </w:r>
      <w:r w:rsidR="00D46417">
        <w:t>t</w:t>
      </w:r>
      <w:r w:rsidR="00C02A1F">
        <w:t xml:space="preserve">o technical specifications, and </w:t>
      </w:r>
      <w:r>
        <w:t xml:space="preserve">complete </w:t>
      </w:r>
      <w:r w:rsidR="00D46417">
        <w:t xml:space="preserve">full </w:t>
      </w:r>
      <w:r>
        <w:t>development cycle as requ</w:t>
      </w:r>
      <w:r w:rsidR="00204EEF">
        <w:t>ired. High familiarity with most</w:t>
      </w:r>
      <w:r>
        <w:t xml:space="preserve"> data load objects and LSMW standard </w:t>
      </w:r>
      <w:r w:rsidR="00D46417">
        <w:t xml:space="preserve">and extended </w:t>
      </w:r>
      <w:r w:rsidR="007B06AC">
        <w:t>functionalities, cleansing and rationalization of master data prior to conversion using SQL, post go-live maintenance and production support activities.</w:t>
      </w:r>
    </w:p>
    <w:p w:rsidR="00AD69A4" w:rsidRDefault="00AD69A4">
      <w:pPr>
        <w:pStyle w:val="Header"/>
        <w:tabs>
          <w:tab w:val="clear" w:pos="4320"/>
          <w:tab w:val="clear" w:pos="8640"/>
        </w:tabs>
      </w:pPr>
    </w:p>
    <w:p w:rsidR="00AD69A4" w:rsidRDefault="00AD69A4">
      <w:pPr>
        <w:pStyle w:val="reshead1"/>
        <w:pBdr>
          <w:bottom w:val="single" w:sz="18" w:space="1" w:color="auto"/>
        </w:pBdr>
        <w:spacing w:before="0"/>
        <w:rPr>
          <w:rFonts w:cs="Arial"/>
          <w:b w:val="0"/>
          <w:bCs/>
          <w:i/>
          <w:iCs/>
        </w:rPr>
      </w:pPr>
      <w:r>
        <w:rPr>
          <w:rFonts w:cs="Arial"/>
        </w:rPr>
        <w:t>HISTORY OF SAP CLIENT PROJECTS AND ENGAGEMENTS</w:t>
      </w:r>
    </w:p>
    <w:p w:rsidR="00AD69A4" w:rsidRDefault="00AD69A4">
      <w:pPr>
        <w:pStyle w:val="Sub-Head"/>
        <w:tabs>
          <w:tab w:val="left" w:pos="540"/>
          <w:tab w:val="left" w:pos="2970"/>
          <w:tab w:val="left" w:pos="6480"/>
        </w:tabs>
        <w:spacing w:before="100" w:after="100"/>
        <w:rPr>
          <w:sz w:val="20"/>
        </w:rPr>
      </w:pPr>
      <w:r>
        <w:rPr>
          <w:sz w:val="20"/>
        </w:rPr>
        <w:tab/>
        <w:t>DATE</w:t>
      </w:r>
      <w:r>
        <w:rPr>
          <w:sz w:val="20"/>
        </w:rPr>
        <w:tab/>
        <w:t>CLIENT</w:t>
      </w:r>
      <w:r>
        <w:rPr>
          <w:sz w:val="20"/>
        </w:rPr>
        <w:tab/>
        <w:t>ROLE</w:t>
      </w:r>
    </w:p>
    <w:p w:rsidR="00026394" w:rsidRDefault="00026394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 xml:space="preserve">02/2019 </w:t>
      </w:r>
      <w:r w:rsidR="009B0CC1">
        <w:t>– Date</w:t>
      </w:r>
      <w:r w:rsidR="009B0CC1">
        <w:tab/>
      </w:r>
      <w:proofErr w:type="spellStart"/>
      <w:r w:rsidR="009B0CC1">
        <w:t>Altenloh</w:t>
      </w:r>
      <w:proofErr w:type="spellEnd"/>
      <w:r w:rsidR="009B0CC1">
        <w:t xml:space="preserve">, </w:t>
      </w:r>
      <w:proofErr w:type="spellStart"/>
      <w:r w:rsidR="009B0CC1">
        <w:t>Brinck</w:t>
      </w:r>
      <w:proofErr w:type="spellEnd"/>
      <w:r w:rsidR="009B0CC1">
        <w:t xml:space="preserve"> &amp; Co.</w:t>
      </w:r>
      <w:r w:rsidR="009B0CC1">
        <w:tab/>
        <w:t>SAP Data Migration Manager</w:t>
      </w:r>
    </w:p>
    <w:p w:rsidR="00BD7044" w:rsidRDefault="00BD7044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01/20</w:t>
      </w:r>
      <w:r w:rsidR="0094712D">
        <w:t>18 – 01/2019</w:t>
      </w:r>
      <w:r w:rsidR="00432E21">
        <w:tab/>
        <w:t>Saputo</w:t>
      </w:r>
      <w:r w:rsidR="00432E21">
        <w:tab/>
        <w:t>Inc.</w:t>
      </w:r>
      <w:r w:rsidR="00516188">
        <w:tab/>
        <w:t>SAP Migration</w:t>
      </w:r>
      <w:r>
        <w:t xml:space="preserve"> Business Data Lead</w:t>
      </w:r>
    </w:p>
    <w:p w:rsidR="00854CDB" w:rsidRDefault="008804F4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03/2017</w:t>
      </w:r>
      <w:r w:rsidR="00BD7044">
        <w:t xml:space="preserve"> – 01/2018</w:t>
      </w:r>
      <w:r w:rsidR="00854CDB">
        <w:tab/>
      </w:r>
      <w:proofErr w:type="spellStart"/>
      <w:r w:rsidR="00854CDB">
        <w:t>Agrofresh</w:t>
      </w:r>
      <w:proofErr w:type="spellEnd"/>
      <w:r w:rsidR="00854CDB">
        <w:tab/>
        <w:t>S/4HANA Data Migration Specialist</w:t>
      </w:r>
    </w:p>
    <w:p w:rsidR="00BA015D" w:rsidRDefault="00BE6F05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 xml:space="preserve">10/2016 – </w:t>
      </w:r>
      <w:r w:rsidR="001C7888">
        <w:t>02/2017</w:t>
      </w:r>
      <w:r w:rsidR="00BA015D">
        <w:tab/>
        <w:t>REV Group</w:t>
      </w:r>
      <w:r w:rsidR="00BA015D">
        <w:tab/>
        <w:t>S/4HANA Data Migration Specialist</w:t>
      </w:r>
    </w:p>
    <w:p w:rsidR="00E2385D" w:rsidRDefault="00A947FC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10/2010 – 05/2016</w:t>
      </w:r>
      <w:r w:rsidR="00E2385D">
        <w:tab/>
        <w:t>Dow C</w:t>
      </w:r>
      <w:r w:rsidR="00C02A1F">
        <w:t>hemical</w:t>
      </w:r>
      <w:r w:rsidR="00C02A1F">
        <w:tab/>
        <w:t>PP</w:t>
      </w:r>
      <w:r w:rsidR="00E12EA9">
        <w:t xml:space="preserve"> </w:t>
      </w:r>
      <w:r w:rsidR="00A3029C">
        <w:t>Migration Lead Architecture Specialist</w:t>
      </w:r>
    </w:p>
    <w:p w:rsidR="00E14B54" w:rsidRDefault="00F55D09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08/2007 – 10</w:t>
      </w:r>
      <w:r w:rsidR="003E53A5">
        <w:t>/2010</w:t>
      </w:r>
      <w:r w:rsidR="00E14B54">
        <w:tab/>
        <w:t>ACH Food</w:t>
      </w:r>
      <w:r w:rsidR="00E14B54">
        <w:tab/>
      </w:r>
      <w:proofErr w:type="gramStart"/>
      <w:r w:rsidR="00E14B54">
        <w:t>Development</w:t>
      </w:r>
      <w:proofErr w:type="gramEnd"/>
      <w:r w:rsidR="00E14B54">
        <w:t xml:space="preserve"> and Conversion Manager</w:t>
      </w:r>
    </w:p>
    <w:p w:rsidR="00A976FE" w:rsidRDefault="00A976FE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 xml:space="preserve">09/2006 – </w:t>
      </w:r>
      <w:r w:rsidR="007E1AC0">
        <w:t>07/2007</w:t>
      </w:r>
      <w:r>
        <w:tab/>
        <w:t>Rohm &amp;</w:t>
      </w:r>
      <w:r w:rsidR="003C6C4B">
        <w:t xml:space="preserve"> Haas Company</w:t>
      </w:r>
      <w:r w:rsidR="003C6C4B">
        <w:tab/>
      </w:r>
      <w:r w:rsidR="00AD6C00">
        <w:t>Project Office</w:t>
      </w:r>
      <w:r w:rsidR="008A746B">
        <w:t xml:space="preserve"> Conversion Manager</w:t>
      </w:r>
    </w:p>
    <w:p w:rsidR="009C5964" w:rsidRDefault="009C5964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 xml:space="preserve">11/2005 – </w:t>
      </w:r>
      <w:r w:rsidR="00427B02">
        <w:t>09/2006</w:t>
      </w:r>
      <w:r w:rsidR="003C6C4B">
        <w:t>*</w:t>
      </w:r>
      <w:r w:rsidR="003C6C4B">
        <w:tab/>
        <w:t>Allen Family Foods</w:t>
      </w:r>
      <w:r w:rsidR="003C6C4B">
        <w:tab/>
      </w:r>
      <w:r>
        <w:t>Development and Conversion Manager</w:t>
      </w:r>
    </w:p>
    <w:p w:rsidR="00606CC5" w:rsidRDefault="001F6F63" w:rsidP="00606CC5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03/2005 – 06/2006</w:t>
      </w:r>
      <w:r w:rsidR="009C5964">
        <w:t>*</w:t>
      </w:r>
      <w:r w:rsidR="00606CC5"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PersonName">
            <w:r w:rsidR="00606CC5">
              <w:t>Carol</w:t>
            </w:r>
          </w:smartTag>
          <w:r w:rsidR="00606CC5">
            <w:t>ina</w:t>
          </w:r>
        </w:smartTag>
      </w:smartTag>
      <w:r w:rsidR="00606CC5">
        <w:t xml:space="preserve"> </w:t>
      </w:r>
      <w:smartTag w:uri="urn:schemas-microsoft-com:office:smarttags" w:element="country-region">
        <w:smartTag w:uri="urn:schemas-microsoft-com:office:smarttags" w:element="place">
          <w:r w:rsidR="00606CC5">
            <w:t>Turkeys</w:t>
          </w:r>
        </w:smartTag>
      </w:smartTag>
      <w:r w:rsidR="003C6C4B">
        <w:tab/>
      </w:r>
      <w:r w:rsidR="00606CC5">
        <w:t>Development and Conversion Manager</w:t>
      </w:r>
    </w:p>
    <w:p w:rsidR="00383E3D" w:rsidRDefault="00383E3D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 xml:space="preserve">11/2004 – </w:t>
      </w:r>
      <w:r w:rsidR="00606CC5">
        <w:t>02/2005</w:t>
      </w:r>
      <w:r w:rsidR="00FC6DF4">
        <w:t>*</w:t>
      </w:r>
      <w:r w:rsidR="003C6C4B">
        <w:tab/>
        <w:t>Rohm &amp; Haas Company</w:t>
      </w:r>
      <w:r w:rsidR="003C6C4B">
        <w:tab/>
      </w:r>
      <w:r>
        <w:t>FI MMP development lead</w:t>
      </w:r>
    </w:p>
    <w:p w:rsidR="00AD69A4" w:rsidRDefault="00D46417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05/2004 – 11/2004</w:t>
      </w:r>
      <w:r w:rsidR="00AD69A4">
        <w:tab/>
        <w:t>Tasty Baking C</w:t>
      </w:r>
      <w:r w:rsidR="003C6C4B">
        <w:t>ompany</w:t>
      </w:r>
      <w:r w:rsidR="003C6C4B">
        <w:tab/>
      </w:r>
      <w:proofErr w:type="gramStart"/>
      <w:r w:rsidR="00AD69A4">
        <w:t>Development</w:t>
      </w:r>
      <w:proofErr w:type="gramEnd"/>
      <w:r w:rsidR="00AD69A4">
        <w:t xml:space="preserve"> </w:t>
      </w:r>
      <w:r>
        <w:t xml:space="preserve">and Conversion </w:t>
      </w:r>
      <w:r w:rsidR="00AD69A4">
        <w:t>Manager</w:t>
      </w:r>
    </w:p>
    <w:p w:rsidR="00AD69A4" w:rsidRDefault="00AD69A4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 xml:space="preserve">03/2002 </w:t>
      </w:r>
      <w:r w:rsidR="003C6C4B">
        <w:t>– 08/2004</w:t>
      </w:r>
      <w:r w:rsidR="003C6C4B">
        <w:tab/>
        <w:t>Rohm &amp; Haas Chemicals</w:t>
      </w:r>
      <w:r w:rsidR="003C6C4B">
        <w:tab/>
      </w:r>
      <w:r>
        <w:t>Senior data load Analyst and Developer</w:t>
      </w:r>
    </w:p>
    <w:p w:rsidR="00AD69A4" w:rsidRDefault="00AD69A4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11</w:t>
      </w:r>
      <w:r w:rsidR="003C6C4B">
        <w:t>/2001 – 03/2002</w:t>
      </w:r>
      <w:r w:rsidR="003C6C4B">
        <w:tab/>
        <w:t xml:space="preserve">Anheuser-Busch </w:t>
      </w:r>
      <w:r w:rsidR="003C6C4B">
        <w:tab/>
      </w:r>
      <w:r>
        <w:t xml:space="preserve">LIV Senior Developer/Upgrade </w:t>
      </w:r>
      <w:proofErr w:type="gramStart"/>
      <w:r>
        <w:t>Analyst</w:t>
      </w:r>
      <w:proofErr w:type="gramEnd"/>
    </w:p>
    <w:p w:rsidR="00AD69A4" w:rsidRDefault="003C6C4B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proofErr w:type="gramStart"/>
      <w:r>
        <w:t>05/2000 – 10/2001</w:t>
      </w:r>
      <w:r>
        <w:tab/>
        <w:t>FMC Chemicals</w:t>
      </w:r>
      <w:r>
        <w:tab/>
      </w:r>
      <w:r w:rsidR="00AD69A4">
        <w:t>ITS Lead Developer</w:t>
      </w:r>
      <w:r w:rsidR="00730EDE">
        <w:t>/Web integration</w:t>
      </w:r>
      <w:proofErr w:type="gramEnd"/>
    </w:p>
    <w:p w:rsidR="00AD69A4" w:rsidRDefault="00AD69A4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>
        <w:t>06/200</w:t>
      </w:r>
      <w:r w:rsidR="003C6C4B">
        <w:t>1 – 07/2001</w:t>
      </w:r>
      <w:r w:rsidR="00D53E66">
        <w:t>*</w:t>
      </w:r>
      <w:r w:rsidR="003C6C4B">
        <w:tab/>
      </w:r>
      <w:proofErr w:type="spellStart"/>
      <w:r w:rsidR="003C6C4B">
        <w:t>Millenium</w:t>
      </w:r>
      <w:proofErr w:type="spellEnd"/>
      <w:r w:rsidR="003C6C4B">
        <w:t xml:space="preserve"> Chemicals</w:t>
      </w:r>
      <w:r w:rsidR="003C6C4B">
        <w:tab/>
      </w:r>
      <w:r>
        <w:t>CRM and ITS short-term fixit Developer</w:t>
      </w:r>
    </w:p>
    <w:p w:rsidR="00AD69A4" w:rsidRDefault="00AD69A4">
      <w:pPr>
        <w:pStyle w:val="Header"/>
        <w:tabs>
          <w:tab w:val="clear" w:pos="4320"/>
          <w:tab w:val="clear" w:pos="8640"/>
          <w:tab w:val="left" w:pos="2160"/>
          <w:tab w:val="left" w:pos="5400"/>
        </w:tabs>
      </w:pPr>
      <w:r>
        <w:t xml:space="preserve">07/1998 – </w:t>
      </w:r>
      <w:r w:rsidR="003C6C4B">
        <w:t>05/2000</w:t>
      </w:r>
      <w:r w:rsidR="003C6C4B">
        <w:tab/>
      </w:r>
      <w:proofErr w:type="spellStart"/>
      <w:r w:rsidR="003C6C4B">
        <w:t>PriceWaterhouseCoopers</w:t>
      </w:r>
      <w:proofErr w:type="spellEnd"/>
      <w:r w:rsidR="003C6C4B">
        <w:tab/>
      </w:r>
      <w:r w:rsidR="003C6C4B">
        <w:tab/>
      </w:r>
      <w:r>
        <w:t>ABAP/4 Senior Developer</w:t>
      </w:r>
    </w:p>
    <w:p w:rsidR="004A1461" w:rsidRPr="00BD7044" w:rsidRDefault="00D53E66" w:rsidP="00BD7044">
      <w:pPr>
        <w:pStyle w:val="Header"/>
        <w:tabs>
          <w:tab w:val="clear" w:pos="4320"/>
          <w:tab w:val="clear" w:pos="8640"/>
          <w:tab w:val="left" w:pos="2160"/>
          <w:tab w:val="left" w:pos="5400"/>
        </w:tabs>
      </w:pPr>
      <w:r>
        <w:t>* Overlapping</w:t>
      </w:r>
      <w:r w:rsidR="009C5964">
        <w:t xml:space="preserve"> on </w:t>
      </w:r>
      <w:r w:rsidR="00E12EA9">
        <w:t>simultaneous</w:t>
      </w:r>
      <w:r w:rsidR="009C5964">
        <w:t xml:space="preserve"> projects</w:t>
      </w:r>
    </w:p>
    <w:p w:rsidR="00AD69A4" w:rsidRDefault="00AD69A4">
      <w:pPr>
        <w:pStyle w:val="reshead1"/>
        <w:pBdr>
          <w:bottom w:val="single" w:sz="18" w:space="1" w:color="auto"/>
        </w:pBdr>
        <w:spacing w:before="0"/>
        <w:rPr>
          <w:rFonts w:cs="Arial"/>
          <w:b w:val="0"/>
          <w:bCs/>
          <w:i/>
          <w:iCs/>
        </w:rPr>
      </w:pPr>
      <w:r>
        <w:rPr>
          <w:rFonts w:cs="Arial"/>
        </w:rPr>
        <w:lastRenderedPageBreak/>
        <w:t>RELEVANT PROJECTS AND ENGAGEMENTS</w:t>
      </w:r>
    </w:p>
    <w:p w:rsidR="00392C12" w:rsidRPr="000D3925" w:rsidRDefault="00392C12" w:rsidP="002E07AE">
      <w:pPr>
        <w:rPr>
          <w:b/>
        </w:rPr>
      </w:pPr>
      <w:r w:rsidRPr="000D3925">
        <w:rPr>
          <w:b/>
        </w:rPr>
        <w:t>Client:</w:t>
      </w:r>
      <w:r w:rsidRPr="000D3925">
        <w:rPr>
          <w:b/>
        </w:rPr>
        <w:tab/>
      </w:r>
      <w:r>
        <w:rPr>
          <w:b/>
        </w:rPr>
        <w:t>Saputo</w:t>
      </w:r>
      <w:r w:rsidR="002E07AE">
        <w:rPr>
          <w:b/>
        </w:rPr>
        <w:t xml:space="preserve"> Inc. Dairy Products and Cheese</w:t>
      </w:r>
      <w:r w:rsidR="002E07AE">
        <w:rPr>
          <w:b/>
        </w:rPr>
        <w:tab/>
      </w:r>
      <w:r w:rsidR="002E07AE">
        <w:rPr>
          <w:b/>
        </w:rPr>
        <w:tab/>
      </w:r>
      <w:r w:rsidR="002E07AE">
        <w:rPr>
          <w:b/>
        </w:rPr>
        <w:tab/>
      </w:r>
      <w:r w:rsidR="002E07AE">
        <w:rPr>
          <w:b/>
        </w:rPr>
        <w:tab/>
      </w:r>
      <w:r>
        <w:rPr>
          <w:b/>
        </w:rPr>
        <w:t>January 2018 – January 2019</w:t>
      </w:r>
    </w:p>
    <w:p w:rsidR="00392C12" w:rsidRDefault="00392C12" w:rsidP="00392C12">
      <w:r w:rsidRPr="000D3925">
        <w:rPr>
          <w:b/>
        </w:rPr>
        <w:t>Industry:</w:t>
      </w:r>
      <w:r>
        <w:tab/>
        <w:t>Food &amp; Beverage</w:t>
      </w:r>
    </w:p>
    <w:p w:rsidR="00392C12" w:rsidRPr="00EA5B03" w:rsidRDefault="00392C12" w:rsidP="00392C12">
      <w:r w:rsidRPr="000D3925">
        <w:rPr>
          <w:b/>
        </w:rPr>
        <w:t>Project Scope:</w:t>
      </w:r>
      <w:r>
        <w:tab/>
      </w:r>
      <w:r w:rsidRPr="00EA5B03">
        <w:t xml:space="preserve">Implementation of </w:t>
      </w:r>
      <w:r w:rsidRPr="00EA5B03">
        <w:rPr>
          <w:rFonts w:cs="Arial"/>
          <w:color w:val="333333"/>
          <w:shd w:val="clear" w:color="auto" w:fill="FFFFFF"/>
        </w:rPr>
        <w:t xml:space="preserve">SAP </w:t>
      </w:r>
      <w:r>
        <w:rPr>
          <w:rFonts w:cs="Arial"/>
          <w:color w:val="333333"/>
          <w:shd w:val="clear" w:color="auto" w:fill="FFFFFF"/>
        </w:rPr>
        <w:t>ECC</w:t>
      </w:r>
    </w:p>
    <w:p w:rsidR="00392C12" w:rsidRDefault="00392C12" w:rsidP="00392C12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 w:rsidRPr="000D3925">
        <w:rPr>
          <w:b/>
        </w:rPr>
        <w:t>Specific Role:</w:t>
      </w:r>
      <w:r>
        <w:t xml:space="preserve">   Data Lead</w:t>
      </w:r>
    </w:p>
    <w:p w:rsidR="00392C12" w:rsidRDefault="00392C12" w:rsidP="00392C12">
      <w:pPr>
        <w:rPr>
          <w:iCs/>
        </w:rPr>
      </w:pPr>
      <w:r>
        <w:rPr>
          <w:b/>
        </w:rPr>
        <w:t xml:space="preserve">Results: </w:t>
      </w:r>
      <w:r>
        <w:rPr>
          <w:iCs/>
        </w:rPr>
        <w:t xml:space="preserve">Led </w:t>
      </w:r>
      <w:r w:rsidR="002E07AE">
        <w:rPr>
          <w:iCs/>
        </w:rPr>
        <w:t>Subject Matter E</w:t>
      </w:r>
      <w:r>
        <w:rPr>
          <w:iCs/>
        </w:rPr>
        <w:t>xperts through legacy extracted data construction for target SAP system</w:t>
      </w:r>
      <w:r w:rsidR="00F531CB">
        <w:rPr>
          <w:iCs/>
        </w:rPr>
        <w:t>. Guided a</w:t>
      </w:r>
      <w:r w:rsidR="00F531CB" w:rsidRPr="00F531CB">
        <w:rPr>
          <w:iCs/>
        </w:rPr>
        <w:t xml:space="preserve">rchitects to </w:t>
      </w:r>
      <w:r w:rsidR="00F531CB">
        <w:rPr>
          <w:iCs/>
        </w:rPr>
        <w:t xml:space="preserve">ensure data </w:t>
      </w:r>
      <w:r w:rsidR="00211B02">
        <w:rPr>
          <w:iCs/>
        </w:rPr>
        <w:t xml:space="preserve">build </w:t>
      </w:r>
      <w:r w:rsidR="00F531CB">
        <w:rPr>
          <w:iCs/>
        </w:rPr>
        <w:t>met design</w:t>
      </w:r>
      <w:r w:rsidR="00F531CB" w:rsidRPr="00F531CB">
        <w:rPr>
          <w:iCs/>
        </w:rPr>
        <w:t xml:space="preserve"> strategy and </w:t>
      </w:r>
      <w:r w:rsidR="00F531CB">
        <w:rPr>
          <w:iCs/>
        </w:rPr>
        <w:t xml:space="preserve">the </w:t>
      </w:r>
      <w:r w:rsidR="00F531CB" w:rsidRPr="00F531CB">
        <w:rPr>
          <w:iCs/>
        </w:rPr>
        <w:t xml:space="preserve">logical </w:t>
      </w:r>
      <w:r w:rsidR="00F531CB">
        <w:rPr>
          <w:iCs/>
        </w:rPr>
        <w:t xml:space="preserve">business </w:t>
      </w:r>
      <w:r w:rsidR="00F531CB" w:rsidRPr="00F531CB">
        <w:rPr>
          <w:iCs/>
        </w:rPr>
        <w:t>data model</w:t>
      </w:r>
      <w:r w:rsidR="002E07AE">
        <w:rPr>
          <w:iCs/>
        </w:rPr>
        <w:t xml:space="preserve">. </w:t>
      </w:r>
      <w:proofErr w:type="gramStart"/>
      <w:r w:rsidR="00211B02">
        <w:rPr>
          <w:iCs/>
        </w:rPr>
        <w:t xml:space="preserve">Provided </w:t>
      </w:r>
      <w:r w:rsidR="00211B02" w:rsidRPr="00211B02">
        <w:rPr>
          <w:iCs/>
        </w:rPr>
        <w:t>oversight of th</w:t>
      </w:r>
      <w:r w:rsidR="00211B02">
        <w:rPr>
          <w:iCs/>
        </w:rPr>
        <w:t>e governance objectives,</w:t>
      </w:r>
      <w:r w:rsidR="00211B02" w:rsidRPr="00211B02">
        <w:rPr>
          <w:iCs/>
        </w:rPr>
        <w:t xml:space="preserve"> policies, </w:t>
      </w:r>
      <w:r w:rsidR="00211B02">
        <w:rPr>
          <w:iCs/>
        </w:rPr>
        <w:t>and procedures, while also reporting progress to PMO leadership.</w:t>
      </w:r>
      <w:proofErr w:type="gramEnd"/>
    </w:p>
    <w:p w:rsidR="00392C12" w:rsidRDefault="00392C12" w:rsidP="00FF61D6">
      <w:pPr>
        <w:rPr>
          <w:b/>
        </w:rPr>
      </w:pPr>
    </w:p>
    <w:p w:rsidR="00FF61D6" w:rsidRPr="000D3925" w:rsidRDefault="00FF61D6" w:rsidP="00FF61D6">
      <w:pPr>
        <w:rPr>
          <w:b/>
        </w:rPr>
      </w:pPr>
      <w:r w:rsidRPr="000D3925">
        <w:rPr>
          <w:b/>
        </w:rPr>
        <w:t>Client:</w:t>
      </w:r>
      <w:r w:rsidRPr="000D3925">
        <w:rPr>
          <w:b/>
        </w:rPr>
        <w:tab/>
      </w:r>
      <w:proofErr w:type="spellStart"/>
      <w:r w:rsidR="00147A42">
        <w:rPr>
          <w:b/>
        </w:rPr>
        <w:t>Agrofresh</w:t>
      </w:r>
      <w:proofErr w:type="spellEnd"/>
      <w:r w:rsidR="00147A42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="00147A42">
        <w:rPr>
          <w:b/>
        </w:rPr>
        <w:tab/>
        <w:t>March</w:t>
      </w:r>
      <w:r w:rsidR="001C7888">
        <w:rPr>
          <w:b/>
        </w:rPr>
        <w:t xml:space="preserve"> 2017</w:t>
      </w:r>
      <w:r w:rsidR="00147A42">
        <w:rPr>
          <w:b/>
        </w:rPr>
        <w:t xml:space="preserve"> – </w:t>
      </w:r>
      <w:r w:rsidR="00C15DB1">
        <w:rPr>
          <w:b/>
        </w:rPr>
        <w:t>January 2018</w:t>
      </w:r>
    </w:p>
    <w:p w:rsidR="00FF61D6" w:rsidRDefault="00FF61D6" w:rsidP="00FF61D6">
      <w:r w:rsidRPr="000D3925">
        <w:rPr>
          <w:b/>
        </w:rPr>
        <w:t>Industry:</w:t>
      </w:r>
      <w:r>
        <w:tab/>
      </w:r>
      <w:r w:rsidR="00147A42">
        <w:t>Horticultural T</w:t>
      </w:r>
      <w:r w:rsidR="00147A42" w:rsidRPr="00147A42">
        <w:t>echnologies </w:t>
      </w:r>
    </w:p>
    <w:p w:rsidR="00FF61D6" w:rsidRPr="00EA5B03" w:rsidRDefault="00FF61D6" w:rsidP="00FF61D6">
      <w:r w:rsidRPr="000D3925">
        <w:rPr>
          <w:b/>
        </w:rPr>
        <w:t>Project Scope:</w:t>
      </w:r>
      <w:r>
        <w:tab/>
      </w:r>
      <w:r w:rsidR="00EA5B03" w:rsidRPr="00EA5B03">
        <w:t xml:space="preserve">Implementation of </w:t>
      </w:r>
      <w:r w:rsidR="00EA5B03" w:rsidRPr="00EA5B03">
        <w:rPr>
          <w:rFonts w:cs="Arial"/>
          <w:color w:val="333333"/>
          <w:shd w:val="clear" w:color="auto" w:fill="FFFFFF"/>
        </w:rPr>
        <w:t xml:space="preserve">SAP S/4HANA, </w:t>
      </w:r>
      <w:r w:rsidR="00147A42">
        <w:rPr>
          <w:rFonts w:cs="Arial"/>
          <w:color w:val="333333"/>
          <w:shd w:val="clear" w:color="auto" w:fill="FFFFFF"/>
        </w:rPr>
        <w:t>1610</w:t>
      </w:r>
    </w:p>
    <w:p w:rsidR="00FF61D6" w:rsidRDefault="00FF61D6" w:rsidP="00FF61D6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 w:rsidRPr="000D3925">
        <w:rPr>
          <w:b/>
        </w:rPr>
        <w:t>Specific Role:</w:t>
      </w:r>
      <w:r>
        <w:t xml:space="preserve">   </w:t>
      </w:r>
      <w:r w:rsidR="00EA5B03">
        <w:t>Data conversion specialist</w:t>
      </w:r>
      <w:r>
        <w:t xml:space="preserve"> </w:t>
      </w:r>
    </w:p>
    <w:p w:rsidR="00FF61D6" w:rsidRDefault="00FF61D6" w:rsidP="00FF61D6">
      <w:pPr>
        <w:rPr>
          <w:iCs/>
        </w:rPr>
      </w:pPr>
      <w:r>
        <w:rPr>
          <w:b/>
        </w:rPr>
        <w:t xml:space="preserve">Results: </w:t>
      </w:r>
      <w:r w:rsidR="00516188">
        <w:rPr>
          <w:iCs/>
        </w:rPr>
        <w:t xml:space="preserve">Designed, developed and executed master and transactional conversion </w:t>
      </w:r>
      <w:proofErr w:type="spellStart"/>
      <w:r w:rsidR="00516188">
        <w:rPr>
          <w:iCs/>
        </w:rPr>
        <w:t>dataloads</w:t>
      </w:r>
      <w:proofErr w:type="spellEnd"/>
      <w:r w:rsidR="00516188">
        <w:rPr>
          <w:iCs/>
        </w:rPr>
        <w:t xml:space="preserve"> and provided post go-live support. Including AR, AP, Purchase Orders, Inventory, BOMs, Business Partner (Customer and Vendor Master Data)</w:t>
      </w:r>
    </w:p>
    <w:p w:rsidR="00147A42" w:rsidRDefault="00147A42" w:rsidP="00FF61D6"/>
    <w:p w:rsidR="00147A42" w:rsidRPr="000D3925" w:rsidRDefault="00147A42" w:rsidP="00147A42">
      <w:pPr>
        <w:rPr>
          <w:b/>
        </w:rPr>
      </w:pPr>
      <w:r w:rsidRPr="000D3925">
        <w:rPr>
          <w:b/>
        </w:rPr>
        <w:t>Client:</w:t>
      </w:r>
      <w:r w:rsidRPr="000D3925">
        <w:rPr>
          <w:b/>
        </w:rPr>
        <w:tab/>
      </w:r>
      <w:r>
        <w:rPr>
          <w:b/>
        </w:rPr>
        <w:t>REV Group, Inc.</w:t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>
        <w:rPr>
          <w:b/>
        </w:rPr>
        <w:tab/>
        <w:t>October 2016</w:t>
      </w:r>
      <w:r w:rsidRPr="000D3925">
        <w:rPr>
          <w:b/>
        </w:rPr>
        <w:t xml:space="preserve"> – </w:t>
      </w:r>
      <w:r>
        <w:rPr>
          <w:b/>
        </w:rPr>
        <w:t>February 2017</w:t>
      </w:r>
    </w:p>
    <w:p w:rsidR="00147A42" w:rsidRDefault="00147A42" w:rsidP="00147A42">
      <w:r w:rsidRPr="000D3925">
        <w:rPr>
          <w:b/>
        </w:rPr>
        <w:t>Industry:</w:t>
      </w:r>
      <w:r>
        <w:tab/>
      </w:r>
      <w:r w:rsidRPr="00EA5B03">
        <w:t>Vehicle Manufacturers – Specialty Vehicles</w:t>
      </w:r>
    </w:p>
    <w:p w:rsidR="00147A42" w:rsidRPr="00EA5B03" w:rsidRDefault="00147A42" w:rsidP="00147A42">
      <w:r w:rsidRPr="000D3925">
        <w:rPr>
          <w:b/>
        </w:rPr>
        <w:t>Project Scope:</w:t>
      </w:r>
      <w:r>
        <w:tab/>
      </w:r>
      <w:r w:rsidRPr="00EA5B03">
        <w:t xml:space="preserve">Implementation of </w:t>
      </w:r>
      <w:r w:rsidRPr="00EA5B03">
        <w:rPr>
          <w:rFonts w:cs="Arial"/>
          <w:color w:val="333333"/>
          <w:shd w:val="clear" w:color="auto" w:fill="FFFFFF"/>
        </w:rPr>
        <w:t>SAP S/4HANA, on-premise edition 1511</w:t>
      </w:r>
    </w:p>
    <w:p w:rsidR="00147A42" w:rsidRDefault="00147A42" w:rsidP="00147A42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 w:rsidRPr="000D3925">
        <w:rPr>
          <w:b/>
        </w:rPr>
        <w:t>Specific Role:</w:t>
      </w:r>
      <w:r>
        <w:t xml:space="preserve">   Data conversion specialist </w:t>
      </w:r>
    </w:p>
    <w:p w:rsidR="00147A42" w:rsidRDefault="00147A42" w:rsidP="00147A42">
      <w:r>
        <w:rPr>
          <w:b/>
        </w:rPr>
        <w:t xml:space="preserve">Results: </w:t>
      </w:r>
      <w:r>
        <w:rPr>
          <w:iCs/>
        </w:rPr>
        <w:t xml:space="preserve">Designed, developed and executed master and transactional conversion </w:t>
      </w:r>
      <w:proofErr w:type="spellStart"/>
      <w:r>
        <w:rPr>
          <w:iCs/>
        </w:rPr>
        <w:t>dataloads</w:t>
      </w:r>
      <w:proofErr w:type="spellEnd"/>
      <w:r>
        <w:rPr>
          <w:iCs/>
        </w:rPr>
        <w:t xml:space="preserve"> and provided post go-live support.</w:t>
      </w:r>
      <w:r w:rsidR="00516188" w:rsidRPr="00516188">
        <w:rPr>
          <w:iCs/>
        </w:rPr>
        <w:t xml:space="preserve"> </w:t>
      </w:r>
      <w:r w:rsidR="00516188">
        <w:rPr>
          <w:iCs/>
        </w:rPr>
        <w:t>Converting AR, AP, Purchase Orders, GRIR, Inventory, all PP including Production Orders and Routings,</w:t>
      </w:r>
      <w:r w:rsidR="00AC1B0D">
        <w:rPr>
          <w:iCs/>
        </w:rPr>
        <w:t xml:space="preserve"> PIRs,</w:t>
      </w:r>
      <w:r w:rsidR="00516188">
        <w:rPr>
          <w:iCs/>
        </w:rPr>
        <w:t xml:space="preserve"> Business Partner (Customer and Vendor Master Data)</w:t>
      </w:r>
    </w:p>
    <w:p w:rsidR="00FF61D6" w:rsidRDefault="00FF61D6" w:rsidP="00673D13">
      <w:pPr>
        <w:rPr>
          <w:b/>
        </w:rPr>
      </w:pPr>
    </w:p>
    <w:p w:rsidR="00673D13" w:rsidRPr="000D3925" w:rsidRDefault="00673D13" w:rsidP="00673D13">
      <w:pPr>
        <w:rPr>
          <w:b/>
        </w:rPr>
      </w:pPr>
      <w:r w:rsidRPr="000D3925">
        <w:rPr>
          <w:b/>
        </w:rPr>
        <w:t>Client:</w:t>
      </w:r>
      <w:r w:rsidRPr="000D3925">
        <w:rPr>
          <w:b/>
        </w:rPr>
        <w:tab/>
      </w:r>
      <w:r w:rsidR="0074588B">
        <w:rPr>
          <w:b/>
        </w:rPr>
        <w:t>DOW</w:t>
      </w:r>
      <w:r>
        <w:rPr>
          <w:b/>
        </w:rPr>
        <w:t xml:space="preserve"> </w:t>
      </w:r>
      <w:proofErr w:type="spellStart"/>
      <w:r>
        <w:rPr>
          <w:b/>
        </w:rPr>
        <w:t>Chemicals</w:t>
      </w:r>
      <w:proofErr w:type="spellEnd"/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>
        <w:rPr>
          <w:b/>
        </w:rPr>
        <w:tab/>
        <w:t>October 2010</w:t>
      </w:r>
      <w:r w:rsidRPr="000D3925">
        <w:rPr>
          <w:b/>
        </w:rPr>
        <w:t xml:space="preserve"> – </w:t>
      </w:r>
      <w:r w:rsidR="00046C20">
        <w:rPr>
          <w:b/>
        </w:rPr>
        <w:t>May 2016</w:t>
      </w:r>
    </w:p>
    <w:p w:rsidR="00673D13" w:rsidRDefault="00673D13" w:rsidP="00673D13">
      <w:r w:rsidRPr="000D3925">
        <w:rPr>
          <w:b/>
        </w:rPr>
        <w:t>Industry:</w:t>
      </w:r>
      <w:r>
        <w:tab/>
        <w:t>Chemicals</w:t>
      </w:r>
    </w:p>
    <w:p w:rsidR="00673D13" w:rsidRDefault="00673D13" w:rsidP="00673D13">
      <w:proofErr w:type="gramStart"/>
      <w:r w:rsidRPr="000D3925">
        <w:rPr>
          <w:b/>
        </w:rPr>
        <w:t>Project Scope:</w:t>
      </w:r>
      <w:r w:rsidR="006F6852">
        <w:tab/>
      </w:r>
      <w:r w:rsidR="00EE7993">
        <w:t xml:space="preserve">Multi-phase global rollout of SAP ECC conversion from R/2 </w:t>
      </w:r>
      <w:r w:rsidR="006F6852">
        <w:t xml:space="preserve">and R/3 </w:t>
      </w:r>
      <w:r w:rsidR="00EE7993">
        <w:t>legacy systems.</w:t>
      </w:r>
      <w:proofErr w:type="gramEnd"/>
      <w:r w:rsidR="00EE7993">
        <w:t xml:space="preserve"> </w:t>
      </w:r>
    </w:p>
    <w:p w:rsidR="00673D13" w:rsidRDefault="00673D13" w:rsidP="00A3029C">
      <w:pPr>
        <w:pStyle w:val="Salutation"/>
        <w:tabs>
          <w:tab w:val="left" w:pos="0"/>
          <w:tab w:val="left" w:pos="2160"/>
          <w:tab w:val="left" w:pos="2880"/>
          <w:tab w:val="left" w:pos="5760"/>
          <w:tab w:val="left" w:pos="5940"/>
        </w:tabs>
        <w:spacing w:before="0" w:after="0" w:line="240" w:lineRule="auto"/>
      </w:pPr>
      <w:r w:rsidRPr="000D3925">
        <w:rPr>
          <w:b/>
        </w:rPr>
        <w:t>Specific Role:</w:t>
      </w:r>
      <w:r w:rsidR="006F6852">
        <w:t xml:space="preserve">   </w:t>
      </w:r>
      <w:r w:rsidR="00C02A1F">
        <w:t>Production Operations Management</w:t>
      </w:r>
      <w:r w:rsidR="00EE7993">
        <w:t xml:space="preserve"> migration </w:t>
      </w:r>
      <w:r w:rsidR="00E12EA9">
        <w:t>development consultant for</w:t>
      </w:r>
      <w:r w:rsidR="00EE7993">
        <w:t xml:space="preserve"> BackOffic</w:t>
      </w:r>
      <w:r w:rsidR="00E12EA9">
        <w:t>e and global conversion SME</w:t>
      </w:r>
      <w:r w:rsidR="00A3029C">
        <w:t>/Migration Lead Architecture Specialist</w:t>
      </w:r>
      <w:r w:rsidR="00E12EA9">
        <w:t xml:space="preserve"> for the Dow Chemical </w:t>
      </w:r>
      <w:r w:rsidR="00EE7993">
        <w:t>team.</w:t>
      </w:r>
      <w:r w:rsidR="00E12EA9">
        <w:t xml:space="preserve"> </w:t>
      </w:r>
    </w:p>
    <w:p w:rsidR="00E12EA9" w:rsidRDefault="00673D13" w:rsidP="00E12EA9">
      <w:r>
        <w:rPr>
          <w:b/>
        </w:rPr>
        <w:t>Results:</w:t>
      </w:r>
      <w:r w:rsidR="00CC73A6">
        <w:rPr>
          <w:b/>
        </w:rPr>
        <w:t xml:space="preserve"> </w:t>
      </w:r>
      <w:r w:rsidR="00E12EA9">
        <w:rPr>
          <w:iCs/>
        </w:rPr>
        <w:t>Designe</w:t>
      </w:r>
      <w:r w:rsidR="00C02A1F">
        <w:rPr>
          <w:iCs/>
        </w:rPr>
        <w:t>d, developed and executed all POM</w:t>
      </w:r>
      <w:r w:rsidR="00E12EA9">
        <w:rPr>
          <w:iCs/>
        </w:rPr>
        <w:t xml:space="preserve"> conversion </w:t>
      </w:r>
      <w:proofErr w:type="spellStart"/>
      <w:r w:rsidR="00E12EA9">
        <w:rPr>
          <w:iCs/>
        </w:rPr>
        <w:t>dataloads</w:t>
      </w:r>
      <w:proofErr w:type="spellEnd"/>
      <w:r w:rsidR="00E12EA9">
        <w:rPr>
          <w:iCs/>
        </w:rPr>
        <w:t xml:space="preserve">. </w:t>
      </w:r>
      <w:proofErr w:type="gramStart"/>
      <w:r w:rsidR="00E12EA9">
        <w:rPr>
          <w:iCs/>
        </w:rPr>
        <w:t>Managed full cycle techni</w:t>
      </w:r>
      <w:r w:rsidR="00C02A1F">
        <w:rPr>
          <w:iCs/>
        </w:rPr>
        <w:t>cal conversion effort for the PP</w:t>
      </w:r>
      <w:r w:rsidR="00E12EA9">
        <w:rPr>
          <w:iCs/>
        </w:rPr>
        <w:t xml:space="preserve"> team.</w:t>
      </w:r>
      <w:proofErr w:type="gramEnd"/>
      <w:r w:rsidR="00E12EA9">
        <w:rPr>
          <w:iCs/>
        </w:rPr>
        <w:t xml:space="preserve"> </w:t>
      </w:r>
      <w:proofErr w:type="gramStart"/>
      <w:r w:rsidR="00E12EA9">
        <w:rPr>
          <w:iCs/>
        </w:rPr>
        <w:t>LSMW development of conversions and ABAP development of FRICE.</w:t>
      </w:r>
      <w:proofErr w:type="gramEnd"/>
      <w:r w:rsidR="00E12EA9">
        <w:rPr>
          <w:iCs/>
        </w:rPr>
        <w:t xml:space="preserve"> </w:t>
      </w:r>
      <w:proofErr w:type="gramStart"/>
      <w:r w:rsidR="00E12EA9">
        <w:rPr>
          <w:iCs/>
        </w:rPr>
        <w:t xml:space="preserve">BackOffice SQL development </w:t>
      </w:r>
      <w:r w:rsidR="00F02776">
        <w:rPr>
          <w:iCs/>
        </w:rPr>
        <w:t>within the DSW tool.</w:t>
      </w:r>
      <w:proofErr w:type="gramEnd"/>
      <w:r w:rsidR="00F02776">
        <w:rPr>
          <w:iCs/>
        </w:rPr>
        <w:t xml:space="preserve"> </w:t>
      </w:r>
      <w:proofErr w:type="gramStart"/>
      <w:r w:rsidR="00F02776">
        <w:rPr>
          <w:iCs/>
        </w:rPr>
        <w:t>Dow Chemical p</w:t>
      </w:r>
      <w:r w:rsidR="00E12EA9">
        <w:rPr>
          <w:iCs/>
        </w:rPr>
        <w:t>roduction support and break-fix.</w:t>
      </w:r>
      <w:proofErr w:type="gramEnd"/>
      <w:r w:rsidR="00E12EA9">
        <w:rPr>
          <w:iCs/>
        </w:rPr>
        <w:t xml:space="preserve"> </w:t>
      </w:r>
    </w:p>
    <w:p w:rsidR="00673D13" w:rsidRDefault="00673D13" w:rsidP="00E14B54">
      <w:pPr>
        <w:rPr>
          <w:b/>
        </w:rPr>
      </w:pPr>
    </w:p>
    <w:p w:rsidR="00E14B54" w:rsidRPr="000D3925" w:rsidRDefault="00E14B54" w:rsidP="00E14B54">
      <w:pPr>
        <w:rPr>
          <w:b/>
        </w:rPr>
      </w:pPr>
      <w:r w:rsidRPr="000D3925">
        <w:rPr>
          <w:b/>
        </w:rPr>
        <w:t>Client:</w:t>
      </w:r>
      <w:r w:rsidRPr="000D3925">
        <w:rPr>
          <w:b/>
        </w:rPr>
        <w:tab/>
      </w:r>
      <w:r>
        <w:rPr>
          <w:b/>
        </w:rPr>
        <w:t>ACH Food</w:t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 w:rsidRPr="000D3925">
        <w:rPr>
          <w:b/>
        </w:rPr>
        <w:tab/>
      </w:r>
      <w:r>
        <w:rPr>
          <w:b/>
        </w:rPr>
        <w:tab/>
        <w:t>August 2007</w:t>
      </w:r>
      <w:r w:rsidRPr="000D3925">
        <w:rPr>
          <w:b/>
        </w:rPr>
        <w:t xml:space="preserve"> – </w:t>
      </w:r>
      <w:r w:rsidR="00F55D09">
        <w:rPr>
          <w:b/>
        </w:rPr>
        <w:t>October</w:t>
      </w:r>
      <w:r w:rsidR="003E53A5">
        <w:rPr>
          <w:b/>
        </w:rPr>
        <w:t xml:space="preserve"> 2010</w:t>
      </w:r>
    </w:p>
    <w:p w:rsidR="00E14B54" w:rsidRDefault="00E14B54" w:rsidP="00E14B54">
      <w:r w:rsidRPr="000D3925">
        <w:rPr>
          <w:b/>
        </w:rPr>
        <w:t>Industry:</w:t>
      </w:r>
      <w:r>
        <w:tab/>
        <w:t>Food &amp; Beverage</w:t>
      </w:r>
    </w:p>
    <w:p w:rsidR="00E14B54" w:rsidRDefault="00E14B54" w:rsidP="00E14B54">
      <w:r w:rsidRPr="000D3925">
        <w:rPr>
          <w:b/>
        </w:rPr>
        <w:t>Project Scope:</w:t>
      </w:r>
      <w:r w:rsidR="00A36213">
        <w:tab/>
        <w:t>Phase1 and Phase2</w:t>
      </w:r>
      <w:r>
        <w:t xml:space="preserve"> from Legacy to SAP ECC 6.0</w:t>
      </w:r>
      <w:r w:rsidR="00D574BD">
        <w:t xml:space="preserve"> and production post go-live support</w:t>
      </w:r>
    </w:p>
    <w:p w:rsidR="00E14B54" w:rsidRDefault="00E14B54" w:rsidP="00E14B54">
      <w:r w:rsidRPr="000D3925">
        <w:rPr>
          <w:b/>
        </w:rPr>
        <w:t>Specific Role:</w:t>
      </w:r>
      <w:r>
        <w:tab/>
        <w:t>Development and Conversion Manager</w:t>
      </w:r>
    </w:p>
    <w:p w:rsidR="00E14B54" w:rsidRDefault="00E14B54" w:rsidP="00E14B54">
      <w:r>
        <w:rPr>
          <w:b/>
        </w:rPr>
        <w:t xml:space="preserve">Results: </w:t>
      </w:r>
      <w:r w:rsidRPr="00606CC5">
        <w:rPr>
          <w:iCs/>
        </w:rPr>
        <w:t xml:space="preserve">Full scope </w:t>
      </w:r>
      <w:r>
        <w:rPr>
          <w:iCs/>
        </w:rPr>
        <w:t>SAP R/3 – ECC 6</w:t>
      </w:r>
      <w:r w:rsidRPr="00606CC5">
        <w:rPr>
          <w:iCs/>
        </w:rPr>
        <w:t>.0 implementation</w:t>
      </w:r>
      <w:r>
        <w:rPr>
          <w:iCs/>
        </w:rPr>
        <w:t>.</w:t>
      </w:r>
      <w:r w:rsidRPr="00606CC5">
        <w:rPr>
          <w:iCs/>
        </w:rPr>
        <w:t xml:space="preserve"> </w:t>
      </w:r>
      <w:proofErr w:type="gramStart"/>
      <w:r w:rsidRPr="00606CC5">
        <w:rPr>
          <w:iCs/>
        </w:rPr>
        <w:t>Development and Convers</w:t>
      </w:r>
      <w:r>
        <w:rPr>
          <w:iCs/>
        </w:rPr>
        <w:t>ion manager as a subcontractor for Deloitte</w:t>
      </w:r>
      <w:r w:rsidRPr="00606CC5">
        <w:rPr>
          <w:iCs/>
        </w:rPr>
        <w:t>.</w:t>
      </w:r>
      <w:proofErr w:type="gramEnd"/>
      <w:r w:rsidRPr="00606CC5">
        <w:rPr>
          <w:iCs/>
        </w:rPr>
        <w:t xml:space="preserve"> </w:t>
      </w:r>
      <w:r>
        <w:rPr>
          <w:iCs/>
        </w:rPr>
        <w:t xml:space="preserve">Designed, developed and performed most conversion </w:t>
      </w:r>
      <w:proofErr w:type="spellStart"/>
      <w:r>
        <w:rPr>
          <w:iCs/>
        </w:rPr>
        <w:t>dataloads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 xml:space="preserve">Cutover team lead and conversion coordinator for all phases of </w:t>
      </w:r>
      <w:proofErr w:type="spellStart"/>
      <w:r>
        <w:rPr>
          <w:iCs/>
        </w:rPr>
        <w:t>dataload</w:t>
      </w:r>
      <w:proofErr w:type="spellEnd"/>
      <w:r w:rsidR="00A2415B">
        <w:rPr>
          <w:iCs/>
        </w:rPr>
        <w:t xml:space="preserve"> cleansing, de-</w:t>
      </w:r>
      <w:proofErr w:type="spellStart"/>
      <w:r w:rsidR="00A2415B">
        <w:rPr>
          <w:iCs/>
        </w:rPr>
        <w:t>dupping</w:t>
      </w:r>
      <w:proofErr w:type="spellEnd"/>
      <w:r w:rsidR="00A2415B">
        <w:rPr>
          <w:iCs/>
        </w:rPr>
        <w:t xml:space="preserve">/rationalization, and </w:t>
      </w:r>
      <w:proofErr w:type="spellStart"/>
      <w:r w:rsidR="00A2415B">
        <w:rPr>
          <w:iCs/>
        </w:rPr>
        <w:t>postload</w:t>
      </w:r>
      <w:proofErr w:type="spellEnd"/>
      <w:r w:rsidR="00A2415B">
        <w:rPr>
          <w:iCs/>
        </w:rPr>
        <w:t xml:space="preserve"> validation testing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LSMW development of conversions and ABAP development of FRICE and user-exit enhancements.</w:t>
      </w:r>
      <w:proofErr w:type="gramEnd"/>
      <w:r w:rsidR="0064623B">
        <w:rPr>
          <w:iCs/>
        </w:rPr>
        <w:t xml:space="preserve"> </w:t>
      </w:r>
      <w:proofErr w:type="gramStart"/>
      <w:r w:rsidR="0064623B">
        <w:rPr>
          <w:iCs/>
        </w:rPr>
        <w:t>Production support and break-fix.</w:t>
      </w:r>
      <w:proofErr w:type="gramEnd"/>
      <w:r w:rsidR="00A36213">
        <w:rPr>
          <w:iCs/>
        </w:rPr>
        <w:t xml:space="preserve"> Subsequent inter</w:t>
      </w:r>
      <w:r w:rsidR="009A1819">
        <w:rPr>
          <w:iCs/>
        </w:rPr>
        <w:t xml:space="preserve">im projects and second phase </w:t>
      </w:r>
      <w:r w:rsidR="00A36213">
        <w:rPr>
          <w:iCs/>
        </w:rPr>
        <w:t>include</w:t>
      </w:r>
      <w:r w:rsidR="009A1819">
        <w:rPr>
          <w:iCs/>
        </w:rPr>
        <w:t>s</w:t>
      </w:r>
      <w:r w:rsidR="00A36213">
        <w:rPr>
          <w:iCs/>
        </w:rPr>
        <w:t xml:space="preserve"> additional modules QM RM CM PC EP, etc.</w:t>
      </w:r>
    </w:p>
    <w:p w:rsidR="00E14B54" w:rsidRDefault="00E14B54" w:rsidP="001048CD">
      <w:pPr>
        <w:rPr>
          <w:b/>
        </w:rPr>
      </w:pPr>
    </w:p>
    <w:p w:rsidR="001048CD" w:rsidRDefault="001048CD" w:rsidP="001048CD">
      <w:pPr>
        <w:rPr>
          <w:b/>
        </w:rPr>
      </w:pPr>
      <w:r>
        <w:rPr>
          <w:b/>
        </w:rPr>
        <w:t>Client:</w:t>
      </w:r>
      <w:r>
        <w:rPr>
          <w:b/>
        </w:rPr>
        <w:tab/>
        <w:t>Rohm &amp; Haas Chemicals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September 2006 – </w:t>
      </w:r>
      <w:r w:rsidR="00351A69">
        <w:rPr>
          <w:b/>
        </w:rPr>
        <w:t>July 2007</w:t>
      </w:r>
    </w:p>
    <w:p w:rsidR="001048CD" w:rsidRDefault="001048CD" w:rsidP="001048CD">
      <w:pPr>
        <w:rPr>
          <w:b/>
        </w:rPr>
      </w:pPr>
      <w:r>
        <w:rPr>
          <w:b/>
        </w:rPr>
        <w:t>Industry:</w:t>
      </w:r>
      <w:r>
        <w:rPr>
          <w:b/>
        </w:rPr>
        <w:tab/>
      </w:r>
      <w:r>
        <w:t>Chemicals</w:t>
      </w:r>
    </w:p>
    <w:p w:rsidR="001048CD" w:rsidRDefault="001048CD" w:rsidP="001048CD">
      <w:pPr>
        <w:rPr>
          <w:b/>
        </w:rPr>
      </w:pPr>
      <w:r>
        <w:rPr>
          <w:b/>
        </w:rPr>
        <w:t>Project Scope:</w:t>
      </w:r>
      <w:r w:rsidR="000D3925">
        <w:rPr>
          <w:b/>
        </w:rPr>
        <w:tab/>
      </w:r>
      <w:r>
        <w:t>European Reorganization</w:t>
      </w:r>
    </w:p>
    <w:p w:rsidR="001048CD" w:rsidRDefault="001048CD" w:rsidP="000D3925">
      <w:r w:rsidRPr="000D3925">
        <w:rPr>
          <w:b/>
        </w:rPr>
        <w:t>Specific Role:</w:t>
      </w:r>
      <w:r w:rsidR="000D3925">
        <w:tab/>
      </w:r>
      <w:r w:rsidR="000D3925" w:rsidRPr="000D3925">
        <w:t>Data C</w:t>
      </w:r>
      <w:r w:rsidRPr="000D3925">
        <w:t>onversion Manager</w:t>
      </w:r>
      <w:r w:rsidR="000D3925" w:rsidRPr="000D3925">
        <w:t xml:space="preserve"> and </w:t>
      </w:r>
      <w:r w:rsidR="00AD6C00">
        <w:t xml:space="preserve">IT </w:t>
      </w:r>
      <w:r w:rsidR="000D3925" w:rsidRPr="000D3925">
        <w:t>P</w:t>
      </w:r>
      <w:r w:rsidR="005E0572">
        <w:t>MO</w:t>
      </w:r>
    </w:p>
    <w:p w:rsidR="001048CD" w:rsidRDefault="001048CD" w:rsidP="001048CD">
      <w:r>
        <w:rPr>
          <w:b/>
        </w:rPr>
        <w:t xml:space="preserve">Results: </w:t>
      </w:r>
      <w:r>
        <w:t>SAP R/3 - 4.6c</w:t>
      </w:r>
      <w:r w:rsidR="005E0572">
        <w:t>.</w:t>
      </w:r>
      <w:r>
        <w:rPr>
          <w:iCs/>
        </w:rPr>
        <w:t xml:space="preserve"> </w:t>
      </w:r>
      <w:r w:rsidR="00FA7CF9">
        <w:rPr>
          <w:iCs/>
        </w:rPr>
        <w:t xml:space="preserve">A </w:t>
      </w:r>
      <w:r w:rsidR="009B2168">
        <w:rPr>
          <w:iCs/>
        </w:rPr>
        <w:t xml:space="preserve">two phase </w:t>
      </w:r>
      <w:r w:rsidR="00677B33">
        <w:rPr>
          <w:iCs/>
        </w:rPr>
        <w:t>implementation</w:t>
      </w:r>
      <w:r w:rsidR="00FA7CF9" w:rsidRPr="00FA7CF9">
        <w:rPr>
          <w:iCs/>
        </w:rPr>
        <w:t xml:space="preserve"> </w:t>
      </w:r>
      <w:r w:rsidR="00FA7CF9">
        <w:rPr>
          <w:iCs/>
        </w:rPr>
        <w:t xml:space="preserve">of a new business model forming a European headquarters in Switzerland </w:t>
      </w:r>
      <w:r w:rsidR="00351A69">
        <w:rPr>
          <w:iCs/>
        </w:rPr>
        <w:t>in a current productive environment</w:t>
      </w:r>
      <w:r w:rsidR="00FA7CF9">
        <w:rPr>
          <w:iCs/>
        </w:rPr>
        <w:t>.</w:t>
      </w:r>
      <w:r w:rsidR="009B2168">
        <w:rPr>
          <w:iCs/>
        </w:rPr>
        <w:t xml:space="preserve"> </w:t>
      </w:r>
      <w:r w:rsidR="00351A69">
        <w:rPr>
          <w:iCs/>
        </w:rPr>
        <w:t>Requirement to</w:t>
      </w:r>
      <w:r w:rsidR="00FA7CF9">
        <w:rPr>
          <w:iCs/>
        </w:rPr>
        <w:t xml:space="preserve"> convert all data objects into the</w:t>
      </w:r>
      <w:r w:rsidR="00351A69">
        <w:rPr>
          <w:iCs/>
        </w:rPr>
        <w:t xml:space="preserve"> newly organized European structure with changes to plants, sales organizations and company codes encompassing 140 conversion activities of master, dependent and transactional data. </w:t>
      </w:r>
      <w:r w:rsidR="00160512">
        <w:rPr>
          <w:iCs/>
        </w:rPr>
        <w:t xml:space="preserve">Owned and implemented the methodology for </w:t>
      </w:r>
      <w:r w:rsidR="00FA7CF9">
        <w:rPr>
          <w:iCs/>
        </w:rPr>
        <w:t xml:space="preserve">data </w:t>
      </w:r>
      <w:r w:rsidR="00160512">
        <w:rPr>
          <w:iCs/>
        </w:rPr>
        <w:t xml:space="preserve">conversion and delta process. </w:t>
      </w:r>
      <w:proofErr w:type="gramStart"/>
      <w:r w:rsidR="00160512">
        <w:rPr>
          <w:iCs/>
        </w:rPr>
        <w:t>Also developed several high risk conversion objects including inventory, recipes, bill of materials, production versions and pricing.</w:t>
      </w:r>
      <w:proofErr w:type="gramEnd"/>
    </w:p>
    <w:p w:rsidR="001048CD" w:rsidRDefault="001048CD" w:rsidP="005930EA">
      <w:pPr>
        <w:rPr>
          <w:b/>
        </w:rPr>
      </w:pPr>
    </w:p>
    <w:p w:rsidR="005930EA" w:rsidRPr="000D3925" w:rsidRDefault="005930EA" w:rsidP="000D3925">
      <w:pPr>
        <w:rPr>
          <w:b/>
        </w:rPr>
      </w:pPr>
      <w:r w:rsidRPr="000D3925">
        <w:rPr>
          <w:b/>
        </w:rPr>
        <w:lastRenderedPageBreak/>
        <w:t>Client:</w:t>
      </w:r>
      <w:r w:rsidRPr="000D3925">
        <w:rPr>
          <w:b/>
        </w:rPr>
        <w:tab/>
        <w:t>Allen Family</w:t>
      </w:r>
      <w:r w:rsidR="001048CD" w:rsidRPr="000D3925">
        <w:rPr>
          <w:b/>
        </w:rPr>
        <w:t xml:space="preserve"> Foods</w:t>
      </w:r>
      <w:r w:rsidR="001048CD" w:rsidRPr="000D3925">
        <w:rPr>
          <w:b/>
        </w:rPr>
        <w:tab/>
      </w:r>
      <w:r w:rsidR="001048CD" w:rsidRPr="000D3925">
        <w:rPr>
          <w:b/>
        </w:rPr>
        <w:tab/>
      </w:r>
      <w:r w:rsidR="001048CD" w:rsidRPr="000D3925">
        <w:rPr>
          <w:b/>
        </w:rPr>
        <w:tab/>
      </w:r>
      <w:r w:rsidR="001048CD" w:rsidRPr="000D3925">
        <w:rPr>
          <w:b/>
        </w:rPr>
        <w:tab/>
      </w:r>
      <w:r w:rsidR="001048CD" w:rsidRPr="000D3925">
        <w:rPr>
          <w:b/>
        </w:rPr>
        <w:tab/>
      </w:r>
      <w:r w:rsidR="001048CD" w:rsidRPr="000D3925">
        <w:rPr>
          <w:b/>
        </w:rPr>
        <w:tab/>
        <w:t>November 2005 – August 2006</w:t>
      </w:r>
    </w:p>
    <w:p w:rsidR="005930EA" w:rsidRDefault="005930EA" w:rsidP="000D3925">
      <w:r w:rsidRPr="000D3925">
        <w:rPr>
          <w:b/>
        </w:rPr>
        <w:t>Industry:</w:t>
      </w:r>
      <w:r>
        <w:tab/>
        <w:t>Food &amp; Beverage</w:t>
      </w:r>
    </w:p>
    <w:p w:rsidR="005930EA" w:rsidRDefault="005930EA" w:rsidP="000D3925">
      <w:r w:rsidRPr="000D3925">
        <w:rPr>
          <w:b/>
        </w:rPr>
        <w:t>Project Scope:</w:t>
      </w:r>
      <w:r>
        <w:tab/>
        <w:t>Initial Installation from Legacy to SAP ECC 5.0</w:t>
      </w:r>
    </w:p>
    <w:p w:rsidR="005930EA" w:rsidRDefault="005930EA" w:rsidP="000D3925">
      <w:r w:rsidRPr="000D3925">
        <w:rPr>
          <w:b/>
        </w:rPr>
        <w:t>Specific Role:</w:t>
      </w:r>
      <w:r w:rsidR="000D3925">
        <w:tab/>
      </w:r>
      <w:r>
        <w:t>Development and Conversion Manager</w:t>
      </w:r>
    </w:p>
    <w:p w:rsidR="00233135" w:rsidRDefault="005930EA" w:rsidP="005E0572">
      <w:pPr>
        <w:rPr>
          <w:iCs/>
        </w:rPr>
      </w:pPr>
      <w:r>
        <w:rPr>
          <w:b/>
        </w:rPr>
        <w:t xml:space="preserve">Results: </w:t>
      </w:r>
      <w:r w:rsidRPr="00606CC5">
        <w:rPr>
          <w:iCs/>
        </w:rPr>
        <w:t xml:space="preserve">Full scope </w:t>
      </w:r>
      <w:r>
        <w:rPr>
          <w:iCs/>
        </w:rPr>
        <w:t xml:space="preserve">HR and </w:t>
      </w:r>
      <w:r w:rsidRPr="00606CC5">
        <w:rPr>
          <w:iCs/>
        </w:rPr>
        <w:t>SAP R/3 – ECC 5.0 implementation</w:t>
      </w:r>
      <w:r>
        <w:rPr>
          <w:iCs/>
        </w:rPr>
        <w:t>.</w:t>
      </w:r>
      <w:r w:rsidRPr="00606CC5">
        <w:rPr>
          <w:iCs/>
        </w:rPr>
        <w:t xml:space="preserve"> </w:t>
      </w:r>
      <w:proofErr w:type="gramStart"/>
      <w:r w:rsidRPr="00606CC5">
        <w:rPr>
          <w:iCs/>
        </w:rPr>
        <w:t>Development and Convers</w:t>
      </w:r>
      <w:r w:rsidR="00541FD1">
        <w:rPr>
          <w:iCs/>
        </w:rPr>
        <w:t>ion ma</w:t>
      </w:r>
      <w:r w:rsidR="008E719F">
        <w:rPr>
          <w:iCs/>
        </w:rPr>
        <w:t>nager</w:t>
      </w:r>
      <w:r w:rsidR="00E14B54">
        <w:rPr>
          <w:iCs/>
        </w:rPr>
        <w:t xml:space="preserve"> </w:t>
      </w:r>
      <w:r w:rsidR="008E719F">
        <w:rPr>
          <w:iCs/>
        </w:rPr>
        <w:t>(subcontractor to</w:t>
      </w:r>
      <w:r w:rsidR="00E14B54">
        <w:rPr>
          <w:iCs/>
        </w:rPr>
        <w:t xml:space="preserve"> </w:t>
      </w:r>
      <w:r w:rsidR="008E719F">
        <w:rPr>
          <w:iCs/>
        </w:rPr>
        <w:t>Deloitte)</w:t>
      </w:r>
      <w:r>
        <w:rPr>
          <w:iCs/>
        </w:rPr>
        <w:t xml:space="preserve"> using SAP Solution Manager</w:t>
      </w:r>
      <w:r w:rsidRPr="00606CC5">
        <w:rPr>
          <w:iCs/>
        </w:rPr>
        <w:t>.</w:t>
      </w:r>
      <w:proofErr w:type="gramEnd"/>
      <w:r w:rsidRPr="00606CC5">
        <w:rPr>
          <w:iCs/>
        </w:rPr>
        <w:t xml:space="preserve"> </w:t>
      </w:r>
      <w:r>
        <w:rPr>
          <w:iCs/>
        </w:rPr>
        <w:t xml:space="preserve">Designed, developed and performed all conversion </w:t>
      </w:r>
      <w:proofErr w:type="spellStart"/>
      <w:r>
        <w:rPr>
          <w:iCs/>
        </w:rPr>
        <w:t>dataloads</w:t>
      </w:r>
      <w:proofErr w:type="spellEnd"/>
      <w:r w:rsidR="00541FD1">
        <w:rPr>
          <w:iCs/>
        </w:rPr>
        <w:t xml:space="preserve"> and 90% of the development for all SAP R/3 FRICE</w:t>
      </w:r>
      <w:r>
        <w:rPr>
          <w:iCs/>
        </w:rPr>
        <w:t>.</w:t>
      </w:r>
      <w:r w:rsidR="00541FD1">
        <w:rPr>
          <w:iCs/>
        </w:rPr>
        <w:t xml:space="preserve"> Managed the HR development and remaining 10% of the R/3 development through offshore resources in Tulsa and Hyderabad, India.</w:t>
      </w:r>
    </w:p>
    <w:p w:rsidR="00211B02" w:rsidRDefault="00211B02" w:rsidP="005E0572"/>
    <w:p w:rsidR="00606CC5" w:rsidRDefault="00606CC5" w:rsidP="00421289">
      <w:pPr>
        <w:pStyle w:val="NormalBold"/>
      </w:pPr>
      <w:r>
        <w:t>Client:</w:t>
      </w:r>
      <w:r>
        <w:tab/>
        <w:t>Carolina Turkeys</w:t>
      </w:r>
      <w:r w:rsidR="001048CD">
        <w:tab/>
      </w:r>
      <w:r w:rsidR="001048CD">
        <w:tab/>
      </w:r>
      <w:r w:rsidR="001048CD">
        <w:tab/>
      </w:r>
      <w:r w:rsidR="001048CD">
        <w:tab/>
      </w:r>
      <w:r w:rsidR="001048CD">
        <w:tab/>
      </w:r>
      <w:r w:rsidR="001048CD">
        <w:tab/>
        <w:t>March 2005 – June 2006</w:t>
      </w:r>
    </w:p>
    <w:p w:rsidR="00606CC5" w:rsidRDefault="00606CC5" w:rsidP="00421289">
      <w:pPr>
        <w:pStyle w:val="NormalBold"/>
      </w:pPr>
      <w:r>
        <w:t>Industry:</w:t>
      </w:r>
      <w:r>
        <w:tab/>
      </w:r>
      <w:r w:rsidR="00FE4021" w:rsidRPr="00421289">
        <w:rPr>
          <w:b w:val="0"/>
        </w:rPr>
        <w:t>Food &amp;</w:t>
      </w:r>
      <w:r w:rsidRPr="00421289">
        <w:rPr>
          <w:b w:val="0"/>
        </w:rPr>
        <w:t xml:space="preserve"> Beverage</w:t>
      </w:r>
    </w:p>
    <w:p w:rsidR="00606CC5" w:rsidRDefault="00606CC5" w:rsidP="00421289">
      <w:pPr>
        <w:pStyle w:val="NormalBold"/>
      </w:pPr>
      <w:r>
        <w:t>Project Scope:</w:t>
      </w:r>
      <w:r>
        <w:tab/>
      </w:r>
      <w:r w:rsidRPr="00421289">
        <w:rPr>
          <w:b w:val="0"/>
        </w:rPr>
        <w:t>Initial Installation from Legacy to SAP ECC 5.0</w:t>
      </w:r>
    </w:p>
    <w:p w:rsidR="00606CC5" w:rsidRDefault="00421289" w:rsidP="00421289">
      <w:pPr>
        <w:pStyle w:val="NormalBold"/>
      </w:pPr>
      <w:r>
        <w:t>Specific Role:</w:t>
      </w:r>
      <w:r>
        <w:tab/>
      </w:r>
      <w:r w:rsidR="00606CC5" w:rsidRPr="00421289">
        <w:rPr>
          <w:b w:val="0"/>
        </w:rPr>
        <w:t xml:space="preserve">Development </w:t>
      </w:r>
      <w:r w:rsidR="005930EA" w:rsidRPr="00421289">
        <w:rPr>
          <w:b w:val="0"/>
        </w:rPr>
        <w:t xml:space="preserve">and Conversion </w:t>
      </w:r>
      <w:r w:rsidR="00606CC5" w:rsidRPr="00421289">
        <w:rPr>
          <w:b w:val="0"/>
        </w:rPr>
        <w:t>Manager</w:t>
      </w:r>
    </w:p>
    <w:p w:rsidR="00E2385D" w:rsidRDefault="00606CC5">
      <w:pPr>
        <w:rPr>
          <w:b/>
        </w:rPr>
      </w:pPr>
      <w:r>
        <w:rPr>
          <w:b/>
        </w:rPr>
        <w:t xml:space="preserve">Results: </w:t>
      </w:r>
      <w:r w:rsidRPr="00606CC5">
        <w:rPr>
          <w:iCs/>
        </w:rPr>
        <w:t xml:space="preserve">Full scope </w:t>
      </w:r>
      <w:r>
        <w:rPr>
          <w:iCs/>
        </w:rPr>
        <w:t xml:space="preserve">HR and </w:t>
      </w:r>
      <w:r w:rsidRPr="00606CC5">
        <w:rPr>
          <w:iCs/>
        </w:rPr>
        <w:t>SAP R/3 – ECC 5.0 implementation</w:t>
      </w:r>
      <w:r w:rsidR="00FE4021">
        <w:rPr>
          <w:iCs/>
        </w:rPr>
        <w:t>.</w:t>
      </w:r>
      <w:r w:rsidRPr="00606CC5">
        <w:rPr>
          <w:iCs/>
        </w:rPr>
        <w:t xml:space="preserve"> </w:t>
      </w:r>
      <w:proofErr w:type="gramStart"/>
      <w:r w:rsidRPr="00606CC5">
        <w:rPr>
          <w:iCs/>
        </w:rPr>
        <w:t>Development and Convers</w:t>
      </w:r>
      <w:r w:rsidR="00541FD1">
        <w:rPr>
          <w:iCs/>
        </w:rPr>
        <w:t xml:space="preserve">ion manager </w:t>
      </w:r>
      <w:r w:rsidR="00E14B54">
        <w:rPr>
          <w:iCs/>
        </w:rPr>
        <w:t xml:space="preserve">subcontracted by </w:t>
      </w:r>
      <w:r w:rsidR="00541FD1">
        <w:rPr>
          <w:iCs/>
        </w:rPr>
        <w:t>Deloitte</w:t>
      </w:r>
      <w:r>
        <w:rPr>
          <w:iCs/>
        </w:rPr>
        <w:t>, using SAP Solution Manager</w:t>
      </w:r>
      <w:r w:rsidRPr="00606CC5">
        <w:rPr>
          <w:iCs/>
        </w:rPr>
        <w:t>.</w:t>
      </w:r>
      <w:proofErr w:type="gramEnd"/>
      <w:r w:rsidRPr="00606CC5">
        <w:rPr>
          <w:iCs/>
        </w:rPr>
        <w:t xml:space="preserve"> </w:t>
      </w:r>
      <w:proofErr w:type="gramStart"/>
      <w:r w:rsidRPr="00606CC5">
        <w:rPr>
          <w:iCs/>
        </w:rPr>
        <w:t>FRICE full life cycle management of the offshore remote Deloitte Hyderabad ABAP development team from blueprint</w:t>
      </w:r>
      <w:r w:rsidR="00FE4021">
        <w:rPr>
          <w:iCs/>
        </w:rPr>
        <w:t xml:space="preserve"> through build and integration test</w:t>
      </w:r>
      <w:r w:rsidRPr="00606CC5">
        <w:rPr>
          <w:iCs/>
        </w:rPr>
        <w:t>.</w:t>
      </w:r>
      <w:proofErr w:type="gramEnd"/>
      <w:r w:rsidR="00FE4021">
        <w:rPr>
          <w:iCs/>
        </w:rPr>
        <w:t xml:space="preserve"> Designed, developed and performed all conversion </w:t>
      </w:r>
      <w:proofErr w:type="spellStart"/>
      <w:r w:rsidR="00FE4021">
        <w:rPr>
          <w:iCs/>
        </w:rPr>
        <w:t>dataloads</w:t>
      </w:r>
      <w:proofErr w:type="spellEnd"/>
      <w:r w:rsidR="00FE4021">
        <w:rPr>
          <w:iCs/>
        </w:rPr>
        <w:t>.</w:t>
      </w:r>
    </w:p>
    <w:p w:rsidR="00E2385D" w:rsidRDefault="00E2385D">
      <w:pPr>
        <w:rPr>
          <w:b/>
        </w:rPr>
      </w:pPr>
    </w:p>
    <w:p w:rsidR="00AD69A4" w:rsidRDefault="00AD69A4" w:rsidP="001E7C6C">
      <w:pPr>
        <w:pStyle w:val="NormalBold"/>
      </w:pPr>
      <w:r>
        <w:t>Client:</w:t>
      </w:r>
      <w:r>
        <w:tab/>
        <w:t>Tasty Bak</w:t>
      </w:r>
      <w:r w:rsidR="0001381A">
        <w:t>ing Company</w:t>
      </w:r>
      <w:r w:rsidR="0001381A">
        <w:tab/>
      </w:r>
      <w:r w:rsidR="0001381A">
        <w:tab/>
      </w:r>
      <w:r w:rsidR="0001381A">
        <w:tab/>
      </w:r>
      <w:r w:rsidR="0001381A">
        <w:tab/>
      </w:r>
      <w:r w:rsidR="0001381A">
        <w:tab/>
      </w:r>
      <w:r w:rsidR="0001381A">
        <w:tab/>
      </w:r>
      <w:r w:rsidR="00117CA1">
        <w:t>May 2004 – November 2004</w:t>
      </w:r>
    </w:p>
    <w:p w:rsidR="00AD69A4" w:rsidRPr="001E7C6C" w:rsidRDefault="00AD69A4" w:rsidP="001E7C6C">
      <w:pPr>
        <w:pStyle w:val="NormalBold"/>
        <w:rPr>
          <w:b w:val="0"/>
        </w:rPr>
      </w:pPr>
      <w:r>
        <w:t>Industry:</w:t>
      </w:r>
      <w:r>
        <w:tab/>
      </w:r>
      <w:r w:rsidRPr="001E7C6C">
        <w:rPr>
          <w:b w:val="0"/>
        </w:rPr>
        <w:t>Consumer Package Goods</w:t>
      </w:r>
    </w:p>
    <w:p w:rsidR="00AD69A4" w:rsidRPr="001E7C6C" w:rsidRDefault="00AD69A4" w:rsidP="001E7C6C">
      <w:pPr>
        <w:pStyle w:val="NormalBold"/>
        <w:rPr>
          <w:b w:val="0"/>
        </w:rPr>
      </w:pPr>
      <w:r>
        <w:t>Project Scope:</w:t>
      </w:r>
      <w:r>
        <w:tab/>
      </w:r>
      <w:r w:rsidRPr="001E7C6C">
        <w:rPr>
          <w:b w:val="0"/>
        </w:rPr>
        <w:t>Initial Installation from Legacy to SAP 4.7</w:t>
      </w:r>
    </w:p>
    <w:p w:rsidR="00AD69A4" w:rsidRDefault="001E7C6C" w:rsidP="001E7C6C">
      <w:pPr>
        <w:pStyle w:val="NormalBold"/>
      </w:pPr>
      <w:r>
        <w:t>Specific Role:</w:t>
      </w:r>
      <w:r>
        <w:tab/>
      </w:r>
      <w:r w:rsidR="00AD69A4" w:rsidRPr="001E7C6C">
        <w:rPr>
          <w:b w:val="0"/>
        </w:rPr>
        <w:t xml:space="preserve">Development </w:t>
      </w:r>
      <w:r w:rsidR="005930EA" w:rsidRPr="001E7C6C">
        <w:rPr>
          <w:b w:val="0"/>
        </w:rPr>
        <w:t xml:space="preserve">and Conversion </w:t>
      </w:r>
      <w:r w:rsidR="00AD69A4" w:rsidRPr="001E7C6C">
        <w:rPr>
          <w:b w:val="0"/>
        </w:rPr>
        <w:t>Manager</w:t>
      </w:r>
    </w:p>
    <w:p w:rsidR="00AD69A4" w:rsidRDefault="00AD69A4">
      <w:pPr>
        <w:rPr>
          <w:b/>
        </w:rPr>
      </w:pPr>
      <w:r>
        <w:rPr>
          <w:b/>
        </w:rPr>
        <w:t xml:space="preserve">Results: </w:t>
      </w:r>
      <w:r>
        <w:t>Full scope S</w:t>
      </w:r>
      <w:r w:rsidR="00AC0212">
        <w:t xml:space="preserve">AP R/3 - </w:t>
      </w:r>
      <w:proofErr w:type="gramStart"/>
      <w:r w:rsidR="00AC0212">
        <w:t>4.7 implementation</w:t>
      </w:r>
      <w:proofErr w:type="gramEnd"/>
      <w:r w:rsidR="00FE4021">
        <w:t>.</w:t>
      </w:r>
      <w:r w:rsidR="00AC0212">
        <w:t xml:space="preserve"> </w:t>
      </w:r>
      <w:proofErr w:type="gramStart"/>
      <w:r>
        <w:rPr>
          <w:iCs/>
        </w:rPr>
        <w:t>Development and Conversion manager.</w:t>
      </w:r>
      <w:proofErr w:type="gramEnd"/>
      <w:r w:rsidR="00D46417">
        <w:rPr>
          <w:iCs/>
        </w:rPr>
        <w:t xml:space="preserve"> </w:t>
      </w:r>
      <w:proofErr w:type="gramStart"/>
      <w:r w:rsidR="00D46417">
        <w:rPr>
          <w:iCs/>
        </w:rPr>
        <w:t>FRICE full life cycle management</w:t>
      </w:r>
      <w:r w:rsidR="00553A9D">
        <w:rPr>
          <w:iCs/>
        </w:rPr>
        <w:t xml:space="preserve"> of the</w:t>
      </w:r>
      <w:r w:rsidR="00D46417">
        <w:rPr>
          <w:iCs/>
        </w:rPr>
        <w:t xml:space="preserve"> offshore remote </w:t>
      </w:r>
      <w:r w:rsidR="00553A9D">
        <w:rPr>
          <w:iCs/>
        </w:rPr>
        <w:t xml:space="preserve">Deloitte Hyderabad </w:t>
      </w:r>
      <w:r w:rsidR="00D46417">
        <w:rPr>
          <w:iCs/>
        </w:rPr>
        <w:t>ABAP development team.</w:t>
      </w:r>
      <w:proofErr w:type="gramEnd"/>
      <w:r w:rsidR="00D46417">
        <w:rPr>
          <w:iCs/>
        </w:rPr>
        <w:t xml:space="preserve"> </w:t>
      </w:r>
      <w:proofErr w:type="gramStart"/>
      <w:r w:rsidR="00D46417">
        <w:rPr>
          <w:iCs/>
        </w:rPr>
        <w:t>Trained onsite team through conversion extractions and dataloads</w:t>
      </w:r>
      <w:r w:rsidR="00553A9D">
        <w:rPr>
          <w:iCs/>
        </w:rPr>
        <w:t xml:space="preserve"> processes.</w:t>
      </w:r>
      <w:proofErr w:type="gramEnd"/>
      <w:r w:rsidR="00553A9D">
        <w:rPr>
          <w:iCs/>
        </w:rPr>
        <w:t xml:space="preserve"> </w:t>
      </w:r>
    </w:p>
    <w:p w:rsidR="00AD69A4" w:rsidRDefault="00AD69A4">
      <w:pPr>
        <w:rPr>
          <w:b/>
        </w:rPr>
      </w:pPr>
    </w:p>
    <w:p w:rsidR="00AD69A4" w:rsidRDefault="00AD69A4" w:rsidP="001E7C6C">
      <w:pPr>
        <w:pStyle w:val="NormalBold"/>
      </w:pPr>
      <w:r>
        <w:t>Client:</w:t>
      </w:r>
      <w:r>
        <w:tab/>
        <w:t>Rohm &amp; Haas Chemicals</w:t>
      </w:r>
      <w:r>
        <w:tab/>
      </w:r>
      <w:r>
        <w:tab/>
      </w:r>
      <w:r>
        <w:tab/>
      </w:r>
      <w:r>
        <w:tab/>
      </w:r>
      <w:r>
        <w:tab/>
        <w:t>March 2002 – August 2004</w:t>
      </w:r>
    </w:p>
    <w:p w:rsidR="00AD69A4" w:rsidRDefault="00AD69A4" w:rsidP="001E7C6C">
      <w:pPr>
        <w:pStyle w:val="NormalBold"/>
      </w:pPr>
      <w:r>
        <w:t>Industry:</w:t>
      </w:r>
      <w:r>
        <w:tab/>
      </w:r>
      <w:r w:rsidRPr="00677B33">
        <w:rPr>
          <w:b w:val="0"/>
        </w:rPr>
        <w:t>Chemicals</w:t>
      </w:r>
    </w:p>
    <w:p w:rsidR="00AD69A4" w:rsidRDefault="00AD69A4" w:rsidP="001E7C6C">
      <w:pPr>
        <w:pStyle w:val="NormalBold"/>
      </w:pPr>
      <w:r>
        <w:t>Project Scope:</w:t>
      </w:r>
      <w:r>
        <w:tab/>
      </w:r>
      <w:r w:rsidRPr="00677B33">
        <w:rPr>
          <w:b w:val="0"/>
        </w:rPr>
        <w:t>Global Rollouts from Legacy to SAP 4.6c</w:t>
      </w:r>
    </w:p>
    <w:p w:rsidR="00AD69A4" w:rsidRPr="00677B33" w:rsidRDefault="00AD69A4" w:rsidP="001E7C6C">
      <w:pPr>
        <w:pStyle w:val="NormalBold"/>
        <w:rPr>
          <w:b w:val="0"/>
        </w:rPr>
      </w:pPr>
      <w:r>
        <w:t>Specific R</w:t>
      </w:r>
      <w:r w:rsidR="00677B33">
        <w:t>ole:</w:t>
      </w:r>
      <w:r w:rsidR="00677B33">
        <w:tab/>
      </w:r>
      <w:r w:rsidRPr="00677B33">
        <w:rPr>
          <w:b w:val="0"/>
        </w:rPr>
        <w:t>Senior data load Analyst and Developer</w:t>
      </w:r>
    </w:p>
    <w:p w:rsidR="00AD69A4" w:rsidRDefault="00AD69A4">
      <w:r>
        <w:rPr>
          <w:b/>
        </w:rPr>
        <w:t xml:space="preserve">Results: </w:t>
      </w:r>
      <w:r w:rsidR="00AC0212">
        <w:t>SAP R/3 - 4.6c</w:t>
      </w:r>
      <w:r w:rsidR="00AC0212">
        <w:rPr>
          <w:iCs/>
        </w:rPr>
        <w:t xml:space="preserve"> </w:t>
      </w:r>
      <w:r>
        <w:rPr>
          <w:iCs/>
        </w:rPr>
        <w:t>ABAP data migrat</w:t>
      </w:r>
      <w:r w:rsidR="008A746B">
        <w:rPr>
          <w:iCs/>
        </w:rPr>
        <w:t>ion analyst and senior developer</w:t>
      </w:r>
      <w:r>
        <w:rPr>
          <w:iCs/>
        </w:rPr>
        <w:t xml:space="preserve"> at Rohm &amp; Haas </w:t>
      </w:r>
      <w:r w:rsidR="008A746B">
        <w:rPr>
          <w:iCs/>
        </w:rPr>
        <w:t xml:space="preserve">for </w:t>
      </w:r>
      <w:r>
        <w:rPr>
          <w:iCs/>
        </w:rPr>
        <w:t xml:space="preserve">BOM and Recipe, AR Open Balance, PIR and Source List data, and inventory loads; intermediate database cleansing using Oracle, Access, and MS SQL Server7. Direct input data loads, LSMW and custom BDC development. ABAP List Viewer (ALV) and excel upload/download report development in </w:t>
      </w:r>
      <w:smartTag w:uri="urn:schemas-microsoft-com:office:smarttags" w:element="PersonName">
        <w:r>
          <w:rPr>
            <w:iCs/>
          </w:rPr>
          <w:t>support</w:t>
        </w:r>
      </w:smartTag>
      <w:r>
        <w:rPr>
          <w:iCs/>
        </w:rPr>
        <w:t xml:space="preserve"> of the transpor</w:t>
      </w:r>
      <w:r w:rsidR="006C47DB">
        <w:rPr>
          <w:iCs/>
        </w:rPr>
        <w:t xml:space="preserve">t migration system and </w:t>
      </w:r>
      <w:r>
        <w:rPr>
          <w:iCs/>
        </w:rPr>
        <w:t>master data objects.</w:t>
      </w:r>
    </w:p>
    <w:p w:rsidR="00251585" w:rsidRDefault="00251585">
      <w:pPr>
        <w:rPr>
          <w:b/>
        </w:rPr>
      </w:pPr>
    </w:p>
    <w:p w:rsidR="00AD69A4" w:rsidRDefault="00251585">
      <w:r>
        <w:rPr>
          <w:b/>
        </w:rPr>
        <w:t>Client:</w:t>
      </w:r>
      <w:r>
        <w:rPr>
          <w:b/>
        </w:rPr>
        <w:tab/>
      </w:r>
      <w:r w:rsidR="00AD69A4">
        <w:rPr>
          <w:b/>
        </w:rPr>
        <w:t>Anheuser-Busch</w:t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  <w:t>November 2001 to March 2002</w:t>
      </w:r>
      <w:r w:rsidR="00AD69A4">
        <w:rPr>
          <w:b/>
        </w:rPr>
        <w:tab/>
      </w:r>
    </w:p>
    <w:p w:rsidR="00AD69A4" w:rsidRDefault="00AD69A4">
      <w:pPr>
        <w:rPr>
          <w:b/>
        </w:rPr>
      </w:pPr>
      <w:r>
        <w:rPr>
          <w:b/>
        </w:rPr>
        <w:t>Industry:</w:t>
      </w:r>
      <w:r>
        <w:rPr>
          <w:b/>
        </w:rPr>
        <w:tab/>
      </w:r>
      <w:r>
        <w:t>Consumer Package Goods</w:t>
      </w:r>
    </w:p>
    <w:p w:rsidR="00AD69A4" w:rsidRDefault="00AD69A4">
      <w:pPr>
        <w:rPr>
          <w:b/>
        </w:rPr>
      </w:pPr>
      <w:r>
        <w:rPr>
          <w:b/>
        </w:rPr>
        <w:t>Project Scope:</w:t>
      </w:r>
      <w:r>
        <w:rPr>
          <w:b/>
        </w:rPr>
        <w:tab/>
      </w:r>
      <w:r>
        <w:t>Logistics Invoice Verification Upgrade Project</w:t>
      </w:r>
    </w:p>
    <w:p w:rsidR="00AD69A4" w:rsidRDefault="00AD69A4">
      <w:pPr>
        <w:rPr>
          <w:b/>
        </w:rPr>
      </w:pPr>
      <w:r>
        <w:rPr>
          <w:b/>
        </w:rPr>
        <w:t>Specific Role:</w:t>
      </w:r>
      <w:r>
        <w:rPr>
          <w:b/>
        </w:rPr>
        <w:tab/>
      </w:r>
      <w:r>
        <w:t>LIV Senior Developer/Upgrade Analyst</w:t>
      </w:r>
    </w:p>
    <w:p w:rsidR="00AD69A4" w:rsidRDefault="00AD69A4">
      <w:pPr>
        <w:rPr>
          <w:i/>
        </w:rPr>
      </w:pPr>
      <w:r>
        <w:rPr>
          <w:b/>
        </w:rPr>
        <w:t xml:space="preserve">Results: </w:t>
      </w:r>
      <w:r>
        <w:t xml:space="preserve">ABAP developer for Anheuser-Busch, Logistics Invoice Verification upgrade project. Dialog programming modifications and user-exit development from a Conventional Invoice Verification system to the new Logistics Invoice Verification module (MM/FI accounts payable) on a 4.6C SAP environment. </w:t>
      </w:r>
      <w:proofErr w:type="gramStart"/>
      <w:r>
        <w:t>ABAP dialog and report development for IXOS imaging and document archiving integration with workflow.</w:t>
      </w:r>
      <w:proofErr w:type="gramEnd"/>
    </w:p>
    <w:p w:rsidR="00AD69A4" w:rsidRDefault="00AD69A4">
      <w:pPr>
        <w:tabs>
          <w:tab w:val="left" w:pos="360"/>
        </w:tabs>
      </w:pPr>
    </w:p>
    <w:p w:rsidR="00AD69A4" w:rsidRDefault="00251585">
      <w:r>
        <w:rPr>
          <w:b/>
        </w:rPr>
        <w:t>Client:</w:t>
      </w:r>
      <w:r>
        <w:rPr>
          <w:b/>
        </w:rPr>
        <w:tab/>
      </w:r>
      <w:r w:rsidR="00AD69A4">
        <w:rPr>
          <w:b/>
        </w:rPr>
        <w:t>FMC Chemicals</w:t>
      </w:r>
      <w:r w:rsidR="00AD69A4">
        <w:tab/>
      </w:r>
      <w:r w:rsidR="00AD69A4">
        <w:tab/>
      </w:r>
      <w:r w:rsidR="00AD69A4">
        <w:tab/>
      </w:r>
      <w:r w:rsidR="00AD69A4">
        <w:tab/>
      </w:r>
      <w:r w:rsidR="00AD69A4">
        <w:tab/>
      </w:r>
      <w:r w:rsidR="00AD69A4">
        <w:tab/>
      </w:r>
      <w:r w:rsidR="00AD69A4">
        <w:tab/>
      </w:r>
      <w:r w:rsidR="00AD69A4">
        <w:rPr>
          <w:b/>
        </w:rPr>
        <w:t>May 2000 to October 2001</w:t>
      </w:r>
    </w:p>
    <w:p w:rsidR="00AD69A4" w:rsidRDefault="00AD69A4">
      <w:pPr>
        <w:rPr>
          <w:b/>
        </w:rPr>
      </w:pPr>
      <w:r>
        <w:rPr>
          <w:b/>
        </w:rPr>
        <w:t>Industry:</w:t>
      </w:r>
      <w:r>
        <w:rPr>
          <w:b/>
        </w:rPr>
        <w:tab/>
      </w:r>
      <w:r>
        <w:t>Chemicals</w:t>
      </w:r>
    </w:p>
    <w:p w:rsidR="00AD69A4" w:rsidRDefault="00AD69A4">
      <w:r>
        <w:rPr>
          <w:b/>
        </w:rPr>
        <w:t>Specific Role:</w:t>
      </w:r>
      <w:r>
        <w:rPr>
          <w:b/>
        </w:rPr>
        <w:tab/>
      </w:r>
      <w:proofErr w:type="gramStart"/>
      <w:r>
        <w:t>ITS</w:t>
      </w:r>
      <w:proofErr w:type="gramEnd"/>
      <w:r>
        <w:t xml:space="preserve"> Web-Integration Lead Developer</w:t>
      </w:r>
    </w:p>
    <w:p w:rsidR="00AD69A4" w:rsidRDefault="00AD69A4">
      <w:r>
        <w:rPr>
          <w:b/>
        </w:rPr>
        <w:t xml:space="preserve">Results: </w:t>
      </w:r>
      <w:r>
        <w:t xml:space="preserve">Lead developer for the </w:t>
      </w:r>
      <w:proofErr w:type="spellStart"/>
      <w:r>
        <w:t>BioPolymer</w:t>
      </w:r>
      <w:proofErr w:type="spellEnd"/>
      <w:r>
        <w:t xml:space="preserve"> and Lithium FMC ITS projects, modifying the CPG division's ITS </w:t>
      </w:r>
      <w:proofErr w:type="spellStart"/>
      <w:r>
        <w:t>Ordercenter</w:t>
      </w:r>
      <w:proofErr w:type="spellEnd"/>
      <w:r>
        <w:t xml:space="preserve"> into a configurable development environment for a cross-system transport to the Biopolymer and Lithium divisions. Experience heavily weighted toward the web-integration development environment: ABAP, </w:t>
      </w:r>
      <w:proofErr w:type="spellStart"/>
      <w:r>
        <w:t>SAPScript</w:t>
      </w:r>
      <w:proofErr w:type="spellEnd"/>
      <w:r>
        <w:t xml:space="preserve">, BAPI, </w:t>
      </w:r>
      <w:proofErr w:type="spellStart"/>
      <w:r>
        <w:t>WebRFC</w:t>
      </w:r>
      <w:proofErr w:type="spellEnd"/>
      <w:r>
        <w:t xml:space="preserve"> and ITS, JavaScript, VBScript.</w:t>
      </w:r>
    </w:p>
    <w:p w:rsidR="00211B02" w:rsidRDefault="00211B02">
      <w:pPr>
        <w:jc w:val="left"/>
      </w:pPr>
      <w:r>
        <w:br w:type="page"/>
      </w:r>
    </w:p>
    <w:p w:rsidR="00AD69A4" w:rsidRDefault="00251585">
      <w:r>
        <w:rPr>
          <w:b/>
        </w:rPr>
        <w:lastRenderedPageBreak/>
        <w:t>Client:</w:t>
      </w:r>
      <w:r>
        <w:rPr>
          <w:b/>
        </w:rPr>
        <w:tab/>
      </w:r>
      <w:proofErr w:type="spellStart"/>
      <w:r w:rsidR="00AD69A4">
        <w:rPr>
          <w:b/>
        </w:rPr>
        <w:t>Millenium</w:t>
      </w:r>
      <w:proofErr w:type="spellEnd"/>
      <w:r w:rsidR="00AD69A4">
        <w:rPr>
          <w:b/>
        </w:rPr>
        <w:t xml:space="preserve"> Chemicals</w:t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  <w:t>June 2001 to July 2001</w:t>
      </w:r>
      <w:r w:rsidR="00AD69A4">
        <w:t xml:space="preserve"> </w:t>
      </w:r>
    </w:p>
    <w:p w:rsidR="00AD69A4" w:rsidRDefault="00AD69A4">
      <w:pPr>
        <w:rPr>
          <w:b/>
        </w:rPr>
      </w:pPr>
      <w:r>
        <w:rPr>
          <w:b/>
        </w:rPr>
        <w:t>Industry:</w:t>
      </w:r>
      <w:r>
        <w:rPr>
          <w:b/>
        </w:rPr>
        <w:tab/>
      </w:r>
      <w:r>
        <w:t>Chemicals</w:t>
      </w:r>
    </w:p>
    <w:p w:rsidR="00AD69A4" w:rsidRDefault="00AD69A4">
      <w:pPr>
        <w:rPr>
          <w:b/>
        </w:rPr>
      </w:pPr>
      <w:r>
        <w:rPr>
          <w:b/>
        </w:rPr>
        <w:t>Specific Role:</w:t>
      </w:r>
      <w:r>
        <w:rPr>
          <w:b/>
        </w:rPr>
        <w:tab/>
      </w:r>
      <w:r>
        <w:t>CRM and ITS short-term fixit Developer</w:t>
      </w:r>
    </w:p>
    <w:p w:rsidR="00AD69A4" w:rsidRDefault="00AD69A4">
      <w:r>
        <w:rPr>
          <w:b/>
        </w:rPr>
        <w:t xml:space="preserve">Results: </w:t>
      </w:r>
      <w:r>
        <w:t xml:space="preserve">Short term contract request for an </w:t>
      </w:r>
      <w:proofErr w:type="gramStart"/>
      <w:r>
        <w:t>ITS</w:t>
      </w:r>
      <w:proofErr w:type="gramEnd"/>
      <w:r>
        <w:t xml:space="preserve"> and CRM developer on a joint SAP and Accenture web integration project for Millennium Chemicals. Part-time remote as well as onsite development was performed to create </w:t>
      </w:r>
      <w:proofErr w:type="spellStart"/>
      <w:r>
        <w:t>webRFC’s</w:t>
      </w:r>
      <w:proofErr w:type="spellEnd"/>
      <w:r>
        <w:t xml:space="preserve"> for a conversion from </w:t>
      </w:r>
      <w:proofErr w:type="spellStart"/>
      <w:r>
        <w:t>SAPScript</w:t>
      </w:r>
      <w:proofErr w:type="spellEnd"/>
      <w:r>
        <w:t xml:space="preserve"> to PDF output.</w:t>
      </w:r>
    </w:p>
    <w:p w:rsidR="00233135" w:rsidRDefault="00233135">
      <w:pPr>
        <w:rPr>
          <w:b/>
        </w:rPr>
      </w:pPr>
    </w:p>
    <w:p w:rsidR="00AD69A4" w:rsidRPr="00FF61D6" w:rsidRDefault="00251585">
      <w:pPr>
        <w:rPr>
          <w:b/>
        </w:rPr>
      </w:pPr>
      <w:r>
        <w:rPr>
          <w:b/>
        </w:rPr>
        <w:t>Client:</w:t>
      </w:r>
      <w:r>
        <w:rPr>
          <w:b/>
        </w:rPr>
        <w:tab/>
      </w:r>
      <w:proofErr w:type="spellStart"/>
      <w:r w:rsidR="00AD69A4">
        <w:rPr>
          <w:b/>
        </w:rPr>
        <w:t>PriceWaterhouseCoopers</w:t>
      </w:r>
      <w:proofErr w:type="spellEnd"/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</w:r>
      <w:r w:rsidR="00AD69A4">
        <w:rPr>
          <w:b/>
        </w:rPr>
        <w:tab/>
        <w:t>July 1998 to May 2000</w:t>
      </w:r>
    </w:p>
    <w:p w:rsidR="00AD69A4" w:rsidRDefault="00AD69A4">
      <w:pPr>
        <w:rPr>
          <w:b/>
        </w:rPr>
      </w:pPr>
      <w:r>
        <w:rPr>
          <w:b/>
        </w:rPr>
        <w:t xml:space="preserve">Industry:  </w:t>
      </w:r>
      <w:r>
        <w:rPr>
          <w:b/>
        </w:rPr>
        <w:tab/>
      </w:r>
      <w:r>
        <w:t>Management Consulting Services</w:t>
      </w:r>
    </w:p>
    <w:p w:rsidR="00AD69A4" w:rsidRDefault="00AD69A4">
      <w:pPr>
        <w:rPr>
          <w:b/>
        </w:rPr>
      </w:pPr>
      <w:r>
        <w:rPr>
          <w:b/>
        </w:rPr>
        <w:t>Specific Role:</w:t>
      </w:r>
      <w:r>
        <w:rPr>
          <w:b/>
        </w:rPr>
        <w:tab/>
      </w:r>
      <w:r>
        <w:t>Project Team Leader / FI-CO Team Leader</w:t>
      </w:r>
    </w:p>
    <w:p w:rsidR="00AD69A4" w:rsidRDefault="00AD69A4">
      <w:pPr>
        <w:tabs>
          <w:tab w:val="left" w:pos="360"/>
        </w:tabs>
      </w:pPr>
      <w:r>
        <w:rPr>
          <w:b/>
        </w:rPr>
        <w:t xml:space="preserve">Results: </w:t>
      </w:r>
      <w:r>
        <w:t xml:space="preserve">Developed objects of varying SAP modules including PP, FI, SD, MM and WM, for several Fortune 500 clients. </w:t>
      </w:r>
      <w:proofErr w:type="gramStart"/>
      <w:r>
        <w:t xml:space="preserve">Accomplished in several stages of the implementation life cycle including analysis and functional design of Order to Cash and Warehouse Management </w:t>
      </w:r>
      <w:proofErr w:type="spellStart"/>
      <w:r>
        <w:t>SAPScript</w:t>
      </w:r>
      <w:proofErr w:type="spellEnd"/>
      <w:r>
        <w:t xml:space="preserve"> objects, ABAP development, and post go-live ABAP and </w:t>
      </w:r>
      <w:proofErr w:type="spellStart"/>
      <w:r>
        <w:t>SAPScript</w:t>
      </w:r>
      <w:proofErr w:type="spellEnd"/>
      <w:r>
        <w:t xml:space="preserve"> support.</w:t>
      </w:r>
      <w:proofErr w:type="gramEnd"/>
      <w:r>
        <w:t xml:space="preserve"> Functional and tech spec development, as well as the creation and execution of unit test scripts for all objects.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 xml:space="preserve">Level 1 and Level 2 </w:t>
      </w:r>
      <w:proofErr w:type="spellStart"/>
      <w:r>
        <w:t>TopTier</w:t>
      </w:r>
      <w:proofErr w:type="spellEnd"/>
      <w:r>
        <w:t xml:space="preserve"> EIP certification (design and development). </w:t>
      </w:r>
      <w:proofErr w:type="spellStart"/>
      <w:r>
        <w:t>TopTier</w:t>
      </w:r>
      <w:proofErr w:type="spellEnd"/>
      <w:r>
        <w:t xml:space="preserve"> portal (SAP Portals) integration using HTML, </w:t>
      </w:r>
      <w:proofErr w:type="spellStart"/>
      <w:r>
        <w:t>TopTier</w:t>
      </w:r>
      <w:proofErr w:type="spellEnd"/>
      <w:r>
        <w:t xml:space="preserve"> XML, JavaScript, and ASP applications with an HRNP (</w:t>
      </w:r>
      <w:proofErr w:type="spellStart"/>
      <w:r>
        <w:t>HyperRelational</w:t>
      </w:r>
      <w:proofErr w:type="spellEnd"/>
      <w:r>
        <w:t xml:space="preserve"> Navigation Protocol). EIP architecture and portal design/installation. Personalization and role administration through the </w:t>
      </w:r>
      <w:proofErr w:type="spellStart"/>
      <w:r>
        <w:t>iHUD</w:t>
      </w:r>
      <w:proofErr w:type="spellEnd"/>
      <w:r>
        <w:t xml:space="preserve"> (</w:t>
      </w:r>
      <w:proofErr w:type="spellStart"/>
      <w:r>
        <w:t>intgegrated</w:t>
      </w:r>
      <w:proofErr w:type="spellEnd"/>
      <w:r>
        <w:t xml:space="preserve"> Heads </w:t>
      </w:r>
      <w:proofErr w:type="gramStart"/>
      <w:r>
        <w:t>Up</w:t>
      </w:r>
      <w:proofErr w:type="gramEnd"/>
      <w:r>
        <w:t xml:space="preserve"> Display) and </w:t>
      </w:r>
      <w:proofErr w:type="spellStart"/>
      <w:r>
        <w:t>iPanel</w:t>
      </w:r>
      <w:proofErr w:type="spellEnd"/>
      <w:r>
        <w:t xml:space="preserve">. Development of </w:t>
      </w:r>
      <w:proofErr w:type="spellStart"/>
      <w:r>
        <w:t>iViews</w:t>
      </w:r>
      <w:proofErr w:type="spellEnd"/>
      <w:r>
        <w:t xml:space="preserve"> and queries. Integration of Crystal Reports to a </w:t>
      </w:r>
      <w:proofErr w:type="spellStart"/>
      <w:r>
        <w:t>HyperRelational</w:t>
      </w:r>
      <w:proofErr w:type="spellEnd"/>
      <w:r>
        <w:t xml:space="preserve"> application (Drag and Relate protocol). Microsoft Web Application Development using MS Visual InterDev 6.0 and Microsoft SQL Server 6.5.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>E-commerce STC e*Gate software development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>Technical development roles for Gillette, IFF, General Motors Europe, BOSE, and FMC.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 xml:space="preserve">Senior Developer of the Solution Delivery Centre. 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 xml:space="preserve">PricewaterhouseCoopers </w:t>
      </w:r>
      <w:proofErr w:type="spellStart"/>
      <w:r>
        <w:t>SAPScript</w:t>
      </w:r>
      <w:proofErr w:type="spellEnd"/>
      <w:r>
        <w:t xml:space="preserve"> trainer for the SDC. 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 xml:space="preserve">Team Lead of the Knowledge Sharing Cross-Team, responsible for the collection and distribution of technical knowledge within the SDC. </w:t>
      </w:r>
    </w:p>
    <w:p w:rsidR="00AD69A4" w:rsidRDefault="00AD69A4" w:rsidP="00233135">
      <w:pPr>
        <w:numPr>
          <w:ilvl w:val="0"/>
          <w:numId w:val="1"/>
        </w:numPr>
        <w:tabs>
          <w:tab w:val="left" w:pos="360"/>
        </w:tabs>
      </w:pPr>
      <w:r>
        <w:t xml:space="preserve">Successfully completed the SAP R/3 training program for ABAP/4 programming. Training covered Interactive Reporting, Module Pool Programming, Batch Data Communication (BDC), R/3 System Architecture and SAP's Correction and Transport System (CTS). </w:t>
      </w:r>
    </w:p>
    <w:p w:rsidR="00AD69A4" w:rsidRDefault="00AD69A4" w:rsidP="00502B17">
      <w:pPr>
        <w:numPr>
          <w:ilvl w:val="0"/>
          <w:numId w:val="1"/>
        </w:numPr>
        <w:tabs>
          <w:tab w:val="left" w:pos="360"/>
        </w:tabs>
      </w:pPr>
      <w:r>
        <w:t>Successfully completed the MCS Information Technology Individual Study (MITIS) program. Training included the PricewaterhouseCoopers System Development Life Cycle Methodology and System Management Methodology (SMM</w:t>
      </w:r>
      <w:r w:rsidR="00233135">
        <w:t>)</w:t>
      </w:r>
    </w:p>
    <w:p w:rsidR="00AD69A4" w:rsidRDefault="00AD69A4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AD69A4" w:rsidRDefault="00AD69A4">
      <w:pPr>
        <w:pStyle w:val="reshead1"/>
        <w:pBdr>
          <w:bottom w:val="single" w:sz="18" w:space="1" w:color="auto"/>
        </w:pBdr>
        <w:spacing w:before="0"/>
        <w:rPr>
          <w:rFonts w:cs="Arial"/>
          <w:b w:val="0"/>
          <w:bCs/>
          <w:i/>
          <w:iCs/>
        </w:rPr>
      </w:pPr>
      <w:r>
        <w:rPr>
          <w:rFonts w:cs="Arial"/>
        </w:rPr>
        <w:t>EMPLOYMENT HISTORY</w:t>
      </w:r>
    </w:p>
    <w:p w:rsidR="00AD69A4" w:rsidRDefault="00AD69A4">
      <w:r>
        <w:rPr>
          <w:b/>
        </w:rPr>
        <w:t>Company:  Biddle Consulting Inc.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2000 - Present</w:t>
      </w:r>
    </w:p>
    <w:p w:rsidR="00AD69A4" w:rsidRDefault="00AD69A4">
      <w:r>
        <w:rPr>
          <w:b/>
        </w:rPr>
        <w:t>An Independent Consultant</w:t>
      </w:r>
      <w:r w:rsidR="00E2385D">
        <w:rPr>
          <w:b/>
        </w:rPr>
        <w:t xml:space="preserve"> – </w:t>
      </w:r>
      <w:r>
        <w:t xml:space="preserve">specializing in </w:t>
      </w:r>
      <w:r w:rsidR="005E0572">
        <w:t xml:space="preserve">SAP </w:t>
      </w:r>
      <w:r>
        <w:t>implementations</w:t>
      </w:r>
    </w:p>
    <w:p w:rsidR="005E0572" w:rsidRDefault="005E0572">
      <w:pPr>
        <w:rPr>
          <w:b/>
        </w:rPr>
      </w:pPr>
    </w:p>
    <w:p w:rsidR="00AD69A4" w:rsidRDefault="00AD69A4">
      <w:pPr>
        <w:rPr>
          <w:b/>
        </w:rPr>
      </w:pPr>
      <w:r>
        <w:rPr>
          <w:b/>
        </w:rPr>
        <w:t xml:space="preserve">Company:  </w:t>
      </w:r>
      <w:proofErr w:type="spellStart"/>
      <w:r>
        <w:rPr>
          <w:b/>
        </w:rPr>
        <w:t>Intellex</w:t>
      </w:r>
      <w:proofErr w:type="spellEnd"/>
      <w:r>
        <w:rPr>
          <w:b/>
        </w:rPr>
        <w:t xml:space="preserve"> Inc.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2000 – October 2000</w:t>
      </w:r>
    </w:p>
    <w:p w:rsidR="00AD69A4" w:rsidRDefault="00AD69A4">
      <w:r>
        <w:rPr>
          <w:b/>
        </w:rPr>
        <w:t>An Independent Consultant</w:t>
      </w:r>
      <w:r w:rsidR="00E2385D">
        <w:rPr>
          <w:b/>
        </w:rPr>
        <w:t xml:space="preserve"> – </w:t>
      </w:r>
      <w:r>
        <w:t>ABAP/4 Senior Developer and Technical Analyst</w:t>
      </w:r>
    </w:p>
    <w:p w:rsidR="00AD69A4" w:rsidRDefault="00AD69A4">
      <w:pPr>
        <w:rPr>
          <w:b/>
        </w:rPr>
      </w:pPr>
    </w:p>
    <w:p w:rsidR="00AD69A4" w:rsidRDefault="00AD69A4">
      <w:r>
        <w:rPr>
          <w:b/>
        </w:rPr>
        <w:t xml:space="preserve">Company:  </w:t>
      </w:r>
      <w:proofErr w:type="spellStart"/>
      <w:r>
        <w:rPr>
          <w:b/>
        </w:rPr>
        <w:t>PriceWaterhouseCoopers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July 1998 – May 2000</w:t>
      </w:r>
    </w:p>
    <w:p w:rsidR="00AD69A4" w:rsidRDefault="00AD69A4">
      <w:proofErr w:type="gramStart"/>
      <w:r>
        <w:rPr>
          <w:b/>
        </w:rPr>
        <w:t xml:space="preserve">Management Consulting Services, Solution Delivery Centre – </w:t>
      </w:r>
      <w:r>
        <w:t>SAP Consultant Level 2 – ABAP/4 Senior Developer.</w:t>
      </w:r>
      <w:proofErr w:type="gramEnd"/>
    </w:p>
    <w:p w:rsidR="00AD69A4" w:rsidRDefault="00AD69A4">
      <w:pPr>
        <w:jc w:val="left"/>
        <w:rPr>
          <w:b/>
        </w:rPr>
      </w:pPr>
    </w:p>
    <w:p w:rsidR="00AD69A4" w:rsidRDefault="00AD69A4">
      <w:pPr>
        <w:pStyle w:val="reshead1"/>
        <w:pBdr>
          <w:bottom w:val="single" w:sz="18" w:space="1" w:color="auto"/>
        </w:pBdr>
        <w:spacing w:before="0"/>
        <w:rPr>
          <w:rFonts w:cs="Arial"/>
          <w:b w:val="0"/>
          <w:bCs/>
          <w:i/>
          <w:iCs/>
        </w:rPr>
      </w:pPr>
      <w:r>
        <w:rPr>
          <w:rFonts w:cs="Arial"/>
        </w:rPr>
        <w:t>EDUCATION</w:t>
      </w:r>
    </w:p>
    <w:p w:rsidR="00AD69A4" w:rsidRDefault="00AD69A4" w:rsidP="00233135">
      <w:pPr>
        <w:pStyle w:val="PriorEducation"/>
        <w:ind w:left="0"/>
      </w:pPr>
      <w:r>
        <w:t>University o</w:t>
      </w:r>
      <w:r w:rsidR="00233135">
        <w:t>f South Carolina, M.B.A. – 1998</w:t>
      </w:r>
      <w:r w:rsidR="00233135">
        <w:tab/>
      </w:r>
      <w:r w:rsidR="00233135">
        <w:tab/>
      </w:r>
      <w:r w:rsidR="00233135">
        <w:tab/>
      </w:r>
      <w:r>
        <w:t>Operations Strategy</w:t>
      </w:r>
    </w:p>
    <w:p w:rsidR="00AD69A4" w:rsidRDefault="00AD69A4" w:rsidP="00233135">
      <w:pPr>
        <w:pStyle w:val="Header"/>
        <w:tabs>
          <w:tab w:val="clear" w:pos="4320"/>
          <w:tab w:val="clear" w:pos="8640"/>
          <w:tab w:val="left" w:pos="2160"/>
          <w:tab w:val="left" w:pos="5400"/>
        </w:tabs>
      </w:pPr>
      <w:r>
        <w:t>Pennsylvania</w:t>
      </w:r>
      <w:r w:rsidR="00233135">
        <w:t xml:space="preserve"> State University, B.S. – 1990</w:t>
      </w:r>
      <w:r w:rsidR="00233135">
        <w:tab/>
      </w:r>
      <w:r w:rsidR="00233135">
        <w:tab/>
      </w:r>
      <w:r>
        <w:t>Aerospace Engineering</w:t>
      </w:r>
    </w:p>
    <w:p w:rsidR="00233135" w:rsidRDefault="00233135" w:rsidP="00AC0212">
      <w:pPr>
        <w:pStyle w:val="Header"/>
        <w:tabs>
          <w:tab w:val="clear" w:pos="4320"/>
          <w:tab w:val="clear" w:pos="8640"/>
          <w:tab w:val="left" w:pos="2160"/>
          <w:tab w:val="left" w:pos="5400"/>
        </w:tabs>
        <w:ind w:left="720"/>
      </w:pPr>
    </w:p>
    <w:p w:rsidR="00233135" w:rsidRPr="00251585" w:rsidRDefault="00233135" w:rsidP="00233135">
      <w:pPr>
        <w:pStyle w:val="reshead1"/>
        <w:pBdr>
          <w:bottom w:val="single" w:sz="18" w:space="1" w:color="auto"/>
        </w:pBdr>
        <w:spacing w:before="0"/>
        <w:rPr>
          <w:rFonts w:cs="Arial"/>
        </w:rPr>
      </w:pPr>
      <w:r>
        <w:rPr>
          <w:rFonts w:cs="Arial"/>
        </w:rPr>
        <w:t>CERTIFICATIONS</w:t>
      </w:r>
    </w:p>
    <w:p w:rsidR="00233135" w:rsidRDefault="00233135" w:rsidP="00233135">
      <w:pPr>
        <w:pStyle w:val="Header"/>
        <w:tabs>
          <w:tab w:val="clear" w:pos="4320"/>
          <w:tab w:val="clear" w:pos="8640"/>
          <w:tab w:val="left" w:pos="2160"/>
          <w:tab w:val="left" w:pos="5400"/>
        </w:tabs>
      </w:pPr>
      <w:r>
        <w:t>Certified SAP R/3 Consultant in ABAP/4</w:t>
      </w:r>
    </w:p>
    <w:p w:rsidR="00233135" w:rsidRDefault="00233135" w:rsidP="00233135">
      <w:pPr>
        <w:pStyle w:val="Header"/>
        <w:tabs>
          <w:tab w:val="clear" w:pos="4320"/>
          <w:tab w:val="clear" w:pos="8640"/>
          <w:tab w:val="left" w:pos="2160"/>
          <w:tab w:val="left" w:pos="5400"/>
        </w:tabs>
      </w:pPr>
      <w:r>
        <w:t xml:space="preserve">Certified </w:t>
      </w:r>
      <w:proofErr w:type="spellStart"/>
      <w:r>
        <w:t>TopTier</w:t>
      </w:r>
      <w:proofErr w:type="spellEnd"/>
      <w:r>
        <w:t xml:space="preserve"> EIP (Enterprise Information Portal) Consultant</w:t>
      </w:r>
    </w:p>
    <w:sectPr w:rsidR="00233135" w:rsidSect="005E0572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0" w:h="15840" w:code="1"/>
      <w:pgMar w:top="720" w:right="720" w:bottom="72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4C" w:rsidRDefault="00003C4C">
      <w:r>
        <w:separator/>
      </w:r>
    </w:p>
  </w:endnote>
  <w:endnote w:type="continuationSeparator" w:id="0">
    <w:p w:rsidR="00003C4C" w:rsidRDefault="0000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E" w:rsidRDefault="000C313E">
    <w:pPr>
      <w:pStyle w:val="Footer"/>
      <w:pBdr>
        <w:top w:val="single" w:sz="8" w:space="1" w:color="993300"/>
      </w:pBdr>
      <w:tabs>
        <w:tab w:val="clear" w:pos="8640"/>
        <w:tab w:val="right" w:pos="9360"/>
      </w:tabs>
      <w:rPr>
        <w:rFonts w:ascii="Copperplate Gothic Light" w:hAnsi="Copperplate Gothic Light"/>
        <w:i/>
        <w:iCs/>
      </w:rPr>
    </w:pPr>
  </w:p>
  <w:p w:rsidR="004D6609" w:rsidRDefault="004D6609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i/>
        <w:iCs/>
        <w:sz w:val="18"/>
      </w:rPr>
    </w:pPr>
  </w:p>
  <w:p w:rsidR="000C313E" w:rsidRDefault="000C313E">
    <w:pPr>
      <w:pStyle w:val="Footer"/>
      <w:tabs>
        <w:tab w:val="clear" w:pos="8640"/>
        <w:tab w:val="right" w:pos="9360"/>
      </w:tabs>
      <w:jc w:val="center"/>
      <w:rPr>
        <w:rFonts w:ascii="Copperplate Gothic Light" w:hAnsi="Copperplate Gothic Light"/>
        <w:i/>
        <w:iCs/>
        <w:sz w:val="18"/>
      </w:rPr>
    </w:pPr>
    <w:r>
      <w:rPr>
        <w:rFonts w:ascii="Times New Roman" w:hAnsi="Times New Roman"/>
        <w:i/>
        <w:iCs/>
        <w:sz w:val="16"/>
      </w:rPr>
      <w:t>Information contained in this document is strictly private and confidential.   Biddle Consulting, Inc. expressly prohibits the disclosure of this information to any parties other than those authorized in writing.</w:t>
    </w:r>
  </w:p>
  <w:p w:rsidR="000C313E" w:rsidRDefault="000C313E">
    <w:pPr>
      <w:pStyle w:val="Footer"/>
      <w:tabs>
        <w:tab w:val="clear" w:pos="8640"/>
        <w:tab w:val="right" w:pos="936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E" w:rsidRDefault="000C313E" w:rsidP="00AC1B0D">
    <w:pPr>
      <w:pStyle w:val="Footer"/>
      <w:pBdr>
        <w:top w:val="single" w:sz="8" w:space="0" w:color="993300"/>
      </w:pBdr>
      <w:tabs>
        <w:tab w:val="clear" w:pos="8640"/>
        <w:tab w:val="right" w:pos="9360"/>
      </w:tabs>
      <w:jc w:val="center"/>
      <w:rPr>
        <w:rFonts w:ascii="Copperplate Gothic Light" w:hAnsi="Copperplate Gothic Light"/>
        <w:i/>
        <w:iCs/>
        <w:sz w:val="18"/>
      </w:rPr>
    </w:pPr>
  </w:p>
  <w:p w:rsidR="004D6609" w:rsidRPr="004D6609" w:rsidRDefault="004D6609" w:rsidP="00AC1B0D">
    <w:pPr>
      <w:pStyle w:val="Footer"/>
      <w:pBdr>
        <w:top w:val="single" w:sz="8" w:space="0" w:color="993300"/>
      </w:pBdr>
      <w:tabs>
        <w:tab w:val="clear" w:pos="8640"/>
        <w:tab w:val="right" w:pos="9360"/>
      </w:tabs>
      <w:jc w:val="center"/>
      <w:rPr>
        <w:rFonts w:ascii="Copperplate Gothic Light" w:hAnsi="Copperplate Gothic Light"/>
        <w:i/>
        <w:iCs/>
      </w:rPr>
    </w:pPr>
  </w:p>
  <w:p w:rsidR="000C313E" w:rsidRDefault="000C313E">
    <w:pPr>
      <w:pStyle w:val="Footer"/>
      <w:tabs>
        <w:tab w:val="clear" w:pos="8640"/>
        <w:tab w:val="right" w:pos="9360"/>
      </w:tabs>
      <w:jc w:val="center"/>
      <w:rPr>
        <w:rFonts w:ascii="Copperplate Gothic Light" w:hAnsi="Copperplate Gothic Light"/>
        <w:i/>
        <w:iCs/>
        <w:sz w:val="18"/>
      </w:rPr>
    </w:pPr>
  </w:p>
  <w:p w:rsidR="000C313E" w:rsidRDefault="000C313E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  <w:sz w:val="16"/>
      </w:rPr>
      <w:t>Information contained in this document is strictly private and confidential.   Biddle Consulting, Inc. expressly prohibits the disclosure of this information to any parties other than those authorized in writing.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4C" w:rsidRDefault="00003C4C">
      <w:r>
        <w:separator/>
      </w:r>
    </w:p>
  </w:footnote>
  <w:footnote w:type="continuationSeparator" w:id="0">
    <w:p w:rsidR="00003C4C" w:rsidRDefault="0000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E" w:rsidRDefault="000C313E">
    <w:pPr>
      <w:pStyle w:val="Header"/>
      <w:tabs>
        <w:tab w:val="clear" w:pos="8640"/>
        <w:tab w:val="right" w:pos="9360"/>
      </w:tabs>
      <w:rPr>
        <w:bCs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="00194F7F">
      <w:rPr>
        <w:b/>
        <w:snapToGrid w:val="0"/>
        <w:sz w:val="24"/>
      </w:rPr>
      <w:fldChar w:fldCharType="begin"/>
    </w:r>
    <w:r>
      <w:rPr>
        <w:b/>
        <w:snapToGrid w:val="0"/>
        <w:sz w:val="24"/>
      </w:rPr>
      <w:instrText xml:space="preserve"> PAGE </w:instrText>
    </w:r>
    <w:r w:rsidR="00194F7F">
      <w:rPr>
        <w:b/>
        <w:snapToGrid w:val="0"/>
        <w:sz w:val="24"/>
      </w:rPr>
      <w:fldChar w:fldCharType="separate"/>
    </w:r>
    <w:r w:rsidR="009B0CC1">
      <w:rPr>
        <w:b/>
        <w:noProof/>
        <w:snapToGrid w:val="0"/>
        <w:sz w:val="24"/>
      </w:rPr>
      <w:t>2</w:t>
    </w:r>
    <w:r w:rsidR="00194F7F">
      <w:rPr>
        <w:b/>
        <w:snapToGrid w:val="0"/>
        <w:sz w:val="24"/>
      </w:rPr>
      <w:fldChar w:fldCharType="end"/>
    </w:r>
    <w:r>
      <w:rPr>
        <w:b/>
        <w:snapToGrid w:val="0"/>
        <w:sz w:val="24"/>
      </w:rPr>
      <w:t xml:space="preserve"> of </w:t>
    </w:r>
    <w:r w:rsidR="00194F7F">
      <w:rPr>
        <w:b/>
        <w:snapToGrid w:val="0"/>
        <w:sz w:val="24"/>
      </w:rPr>
      <w:fldChar w:fldCharType="begin"/>
    </w:r>
    <w:r>
      <w:rPr>
        <w:b/>
        <w:snapToGrid w:val="0"/>
        <w:sz w:val="24"/>
      </w:rPr>
      <w:instrText xml:space="preserve"> NUMPAGES </w:instrText>
    </w:r>
    <w:r w:rsidR="00194F7F">
      <w:rPr>
        <w:b/>
        <w:snapToGrid w:val="0"/>
        <w:sz w:val="24"/>
      </w:rPr>
      <w:fldChar w:fldCharType="separate"/>
    </w:r>
    <w:r w:rsidR="009B0CC1">
      <w:rPr>
        <w:b/>
        <w:noProof/>
        <w:snapToGrid w:val="0"/>
        <w:sz w:val="24"/>
      </w:rPr>
      <w:t>4</w:t>
    </w:r>
    <w:r w:rsidR="00194F7F">
      <w:rPr>
        <w:b/>
        <w:snapToGrid w:val="0"/>
        <w:sz w:val="24"/>
      </w:rPr>
      <w:fldChar w:fldCharType="end"/>
    </w:r>
  </w:p>
  <w:p w:rsidR="000C313E" w:rsidRDefault="000C313E">
    <w:pPr>
      <w:pStyle w:val="Header"/>
      <w:pBdr>
        <w:bottom w:val="single" w:sz="12" w:space="1" w:color="800000"/>
      </w:pBdr>
    </w:pPr>
  </w:p>
  <w:p w:rsidR="000C313E" w:rsidRDefault="000C313E">
    <w:pPr>
      <w:pStyle w:val="Header"/>
    </w:pPr>
  </w:p>
  <w:p w:rsidR="000C313E" w:rsidRDefault="000C3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E" w:rsidRDefault="00F55D09" w:rsidP="00F848E6">
    <w:pPr>
      <w:pStyle w:val="ReturnAddress"/>
      <w:framePr w:w="4195" w:h="1141" w:wrap="notBeside" w:hAnchor="page" w:x="7384" w:y="721"/>
      <w:spacing w:before="60" w:line="180" w:lineRule="atLeast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7903 Huffs Ferry Rd N</w:t>
    </w:r>
  </w:p>
  <w:p w:rsidR="000C313E" w:rsidRDefault="00F55D09" w:rsidP="00F848E6">
    <w:pPr>
      <w:pStyle w:val="ReturnAddress"/>
      <w:framePr w:w="4195" w:h="1141" w:wrap="notBeside" w:hAnchor="page" w:x="7384" w:y="721"/>
      <w:spacing w:line="180" w:lineRule="atLeast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Loudon, TN 37774</w:t>
    </w:r>
  </w:p>
  <w:p w:rsidR="000C313E" w:rsidRDefault="000C313E" w:rsidP="00F848E6">
    <w:pPr>
      <w:pStyle w:val="ReturnAddress"/>
      <w:framePr w:w="4195" w:h="1141" w:wrap="notBeside" w:hAnchor="page" w:x="7384" w:y="721"/>
      <w:tabs>
        <w:tab w:val="left" w:pos="1080"/>
        <w:tab w:val="left" w:pos="1260"/>
        <w:tab w:val="left" w:pos="1440"/>
        <w:tab w:val="left" w:pos="1800"/>
      </w:tabs>
      <w:spacing w:line="180" w:lineRule="atLeast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Mobile</w:t>
    </w:r>
    <w:r w:rsidR="00984D01">
      <w:rPr>
        <w:rFonts w:ascii="Copperplate Gothic Light" w:hAnsi="Copperplate Gothic Light"/>
        <w:sz w:val="16"/>
      </w:rPr>
      <w:t>:</w:t>
    </w:r>
    <w:r w:rsidR="00984D01">
      <w:rPr>
        <w:rFonts w:ascii="Copperplate Gothic Light" w:hAnsi="Copperplate Gothic Light"/>
        <w:sz w:val="16"/>
      </w:rPr>
      <w:tab/>
      <w:t>(865) 258-3091</w:t>
    </w:r>
  </w:p>
  <w:p w:rsidR="00E2615E" w:rsidRDefault="00194F7F" w:rsidP="00F848E6">
    <w:pPr>
      <w:pStyle w:val="ReturnAddress"/>
      <w:framePr w:w="4195" w:h="1141" w:wrap="notBeside" w:hAnchor="page" w:x="7384" w:y="721"/>
      <w:tabs>
        <w:tab w:val="left" w:pos="1080"/>
        <w:tab w:val="left" w:pos="1260"/>
        <w:tab w:val="left" w:pos="1440"/>
        <w:tab w:val="left" w:pos="1800"/>
      </w:tabs>
      <w:spacing w:line="180" w:lineRule="atLeast"/>
      <w:rPr>
        <w:rFonts w:ascii="Copperplate Gothic Light" w:hAnsi="Copperplate Gothic Light"/>
        <w:sz w:val="16"/>
      </w:rPr>
    </w:pPr>
    <w:hyperlink r:id="rId1" w:history="1">
      <w:r w:rsidR="00F848E6" w:rsidRPr="00091C58">
        <w:rPr>
          <w:rStyle w:val="Hyperlink"/>
          <w:rFonts w:ascii="Copperplate Gothic Light" w:hAnsi="Copperplate Gothic Light"/>
          <w:sz w:val="16"/>
        </w:rPr>
        <w:t>Andrew.biddle@biddleconsulting.com</w:t>
      </w:r>
    </w:hyperlink>
  </w:p>
  <w:p w:rsidR="000C313E" w:rsidRDefault="000C313E">
    <w:pPr>
      <w:pStyle w:val="Header"/>
    </w:pPr>
  </w:p>
  <w:p w:rsidR="000C313E" w:rsidRDefault="000C313E">
    <w:pPr>
      <w:pStyle w:val="CompanyName"/>
      <w:framePr w:w="5098" w:h="829" w:wrap="notBeside" w:hAnchor="page" w:x="1434" w:y="865"/>
      <w:spacing w:after="120"/>
      <w:rPr>
        <w:rFonts w:ascii="Copperplate Gothic Bold" w:hAnsi="Copperplate Gothic Bold"/>
        <w:sz w:val="36"/>
      </w:rPr>
    </w:pPr>
    <w:r>
      <w:rPr>
        <w:rFonts w:ascii="Copperplate Gothic Bold" w:hAnsi="Copperplate Gothic Bold"/>
        <w:sz w:val="36"/>
      </w:rPr>
      <w:t>Biddle Consulting, Inc.</w:t>
    </w:r>
  </w:p>
  <w:p w:rsidR="000C313E" w:rsidRDefault="00E2615E">
    <w:pPr>
      <w:pStyle w:val="CompanyName"/>
      <w:framePr w:w="5098" w:h="829" w:wrap="notBeside" w:hAnchor="page" w:x="1434" w:y="865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Andrew Biddle</w:t>
    </w:r>
  </w:p>
  <w:p w:rsidR="000C313E" w:rsidRDefault="000C313E">
    <w:pPr>
      <w:pStyle w:val="Header"/>
    </w:pPr>
  </w:p>
  <w:p w:rsidR="000C313E" w:rsidRDefault="000C313E">
    <w:pPr>
      <w:pStyle w:val="Header"/>
    </w:pPr>
  </w:p>
  <w:p w:rsidR="000C313E" w:rsidRDefault="000C313E">
    <w:pPr>
      <w:pStyle w:val="Header"/>
      <w:pBdr>
        <w:bottom w:val="single" w:sz="12" w:space="2" w:color="80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F13"/>
    <w:multiLevelType w:val="hybridMultilevel"/>
    <w:tmpl w:val="16A89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64486"/>
    <w:multiLevelType w:val="hybridMultilevel"/>
    <w:tmpl w:val="DDA2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46417"/>
    <w:rsid w:val="00003C4C"/>
    <w:rsid w:val="0001381A"/>
    <w:rsid w:val="00026394"/>
    <w:rsid w:val="00046C20"/>
    <w:rsid w:val="00054234"/>
    <w:rsid w:val="00062FCF"/>
    <w:rsid w:val="00077855"/>
    <w:rsid w:val="0008106D"/>
    <w:rsid w:val="00084E08"/>
    <w:rsid w:val="000A5ABA"/>
    <w:rsid w:val="000B2C0B"/>
    <w:rsid w:val="000C313E"/>
    <w:rsid w:val="000D3925"/>
    <w:rsid w:val="000D4738"/>
    <w:rsid w:val="0010297A"/>
    <w:rsid w:val="001048CD"/>
    <w:rsid w:val="001059E4"/>
    <w:rsid w:val="00117CA1"/>
    <w:rsid w:val="00147A42"/>
    <w:rsid w:val="0015746D"/>
    <w:rsid w:val="00160512"/>
    <w:rsid w:val="00194F7F"/>
    <w:rsid w:val="001A4976"/>
    <w:rsid w:val="001C6D02"/>
    <w:rsid w:val="001C7888"/>
    <w:rsid w:val="001D5849"/>
    <w:rsid w:val="001E7C6C"/>
    <w:rsid w:val="001F5318"/>
    <w:rsid w:val="001F6F63"/>
    <w:rsid w:val="00204EEF"/>
    <w:rsid w:val="00211B02"/>
    <w:rsid w:val="00213819"/>
    <w:rsid w:val="00233135"/>
    <w:rsid w:val="0023718E"/>
    <w:rsid w:val="0024689E"/>
    <w:rsid w:val="00251585"/>
    <w:rsid w:val="00276295"/>
    <w:rsid w:val="0029728B"/>
    <w:rsid w:val="002A0AB0"/>
    <w:rsid w:val="002C2FBC"/>
    <w:rsid w:val="002E07AE"/>
    <w:rsid w:val="00311F49"/>
    <w:rsid w:val="00351A69"/>
    <w:rsid w:val="00364CDB"/>
    <w:rsid w:val="00377EFA"/>
    <w:rsid w:val="00383E3D"/>
    <w:rsid w:val="00392C12"/>
    <w:rsid w:val="003C6C4B"/>
    <w:rsid w:val="003D054C"/>
    <w:rsid w:val="003E53A5"/>
    <w:rsid w:val="00413FF6"/>
    <w:rsid w:val="00415F85"/>
    <w:rsid w:val="00421289"/>
    <w:rsid w:val="00427B02"/>
    <w:rsid w:val="00432E21"/>
    <w:rsid w:val="00443467"/>
    <w:rsid w:val="00446A18"/>
    <w:rsid w:val="00454B63"/>
    <w:rsid w:val="00470EB2"/>
    <w:rsid w:val="00487C6A"/>
    <w:rsid w:val="004A1461"/>
    <w:rsid w:val="004B3812"/>
    <w:rsid w:val="004D6609"/>
    <w:rsid w:val="004E489C"/>
    <w:rsid w:val="004F09EC"/>
    <w:rsid w:val="00502B17"/>
    <w:rsid w:val="00516188"/>
    <w:rsid w:val="0053776E"/>
    <w:rsid w:val="00541FD1"/>
    <w:rsid w:val="00553A9D"/>
    <w:rsid w:val="00556413"/>
    <w:rsid w:val="00556A0E"/>
    <w:rsid w:val="00587B2F"/>
    <w:rsid w:val="005930EA"/>
    <w:rsid w:val="005A187E"/>
    <w:rsid w:val="005B1D61"/>
    <w:rsid w:val="005C26AB"/>
    <w:rsid w:val="005D7A2D"/>
    <w:rsid w:val="005E0572"/>
    <w:rsid w:val="005E7644"/>
    <w:rsid w:val="005F1C60"/>
    <w:rsid w:val="00606CC5"/>
    <w:rsid w:val="00636627"/>
    <w:rsid w:val="00641E0B"/>
    <w:rsid w:val="0064623B"/>
    <w:rsid w:val="00673D13"/>
    <w:rsid w:val="00673DCC"/>
    <w:rsid w:val="00677B33"/>
    <w:rsid w:val="006834A0"/>
    <w:rsid w:val="006A665D"/>
    <w:rsid w:val="006C47DB"/>
    <w:rsid w:val="006F6852"/>
    <w:rsid w:val="00726A2E"/>
    <w:rsid w:val="00730EDE"/>
    <w:rsid w:val="00740312"/>
    <w:rsid w:val="007418E1"/>
    <w:rsid w:val="007444B7"/>
    <w:rsid w:val="0074588B"/>
    <w:rsid w:val="007A0C7C"/>
    <w:rsid w:val="007B06AC"/>
    <w:rsid w:val="007E1AC0"/>
    <w:rsid w:val="007E59D1"/>
    <w:rsid w:val="007F43D0"/>
    <w:rsid w:val="0080791B"/>
    <w:rsid w:val="0082605E"/>
    <w:rsid w:val="00826E7E"/>
    <w:rsid w:val="00832FEB"/>
    <w:rsid w:val="00854CDB"/>
    <w:rsid w:val="008804F4"/>
    <w:rsid w:val="008A746B"/>
    <w:rsid w:val="008E3E74"/>
    <w:rsid w:val="008E719F"/>
    <w:rsid w:val="008F5708"/>
    <w:rsid w:val="009041EE"/>
    <w:rsid w:val="00906917"/>
    <w:rsid w:val="009339B1"/>
    <w:rsid w:val="0094712D"/>
    <w:rsid w:val="0096581D"/>
    <w:rsid w:val="00967F17"/>
    <w:rsid w:val="00984D01"/>
    <w:rsid w:val="009853C6"/>
    <w:rsid w:val="009A1819"/>
    <w:rsid w:val="009A29F5"/>
    <w:rsid w:val="009B0CC1"/>
    <w:rsid w:val="009B2168"/>
    <w:rsid w:val="009C5964"/>
    <w:rsid w:val="009C70AE"/>
    <w:rsid w:val="009F54D7"/>
    <w:rsid w:val="00A240F5"/>
    <w:rsid w:val="00A2415B"/>
    <w:rsid w:val="00A3029C"/>
    <w:rsid w:val="00A36213"/>
    <w:rsid w:val="00A947FC"/>
    <w:rsid w:val="00A976FE"/>
    <w:rsid w:val="00AA2A5B"/>
    <w:rsid w:val="00AB4BC1"/>
    <w:rsid w:val="00AC0212"/>
    <w:rsid w:val="00AC1B0D"/>
    <w:rsid w:val="00AD69A4"/>
    <w:rsid w:val="00AD6C00"/>
    <w:rsid w:val="00AF5355"/>
    <w:rsid w:val="00AF740F"/>
    <w:rsid w:val="00B056AC"/>
    <w:rsid w:val="00B06A58"/>
    <w:rsid w:val="00B37BFD"/>
    <w:rsid w:val="00B40161"/>
    <w:rsid w:val="00B4565A"/>
    <w:rsid w:val="00B55A12"/>
    <w:rsid w:val="00B93309"/>
    <w:rsid w:val="00BA015D"/>
    <w:rsid w:val="00BD7044"/>
    <w:rsid w:val="00BE6F05"/>
    <w:rsid w:val="00BF28C8"/>
    <w:rsid w:val="00C02A1F"/>
    <w:rsid w:val="00C07C4F"/>
    <w:rsid w:val="00C15DB1"/>
    <w:rsid w:val="00C32FCB"/>
    <w:rsid w:val="00CC73A6"/>
    <w:rsid w:val="00CD154F"/>
    <w:rsid w:val="00CD4C0F"/>
    <w:rsid w:val="00CF1A69"/>
    <w:rsid w:val="00D34360"/>
    <w:rsid w:val="00D46417"/>
    <w:rsid w:val="00D53E66"/>
    <w:rsid w:val="00D574BD"/>
    <w:rsid w:val="00D664D1"/>
    <w:rsid w:val="00D95C23"/>
    <w:rsid w:val="00DD4A96"/>
    <w:rsid w:val="00E0275C"/>
    <w:rsid w:val="00E12EA9"/>
    <w:rsid w:val="00E14B54"/>
    <w:rsid w:val="00E2385D"/>
    <w:rsid w:val="00E2615E"/>
    <w:rsid w:val="00E710EC"/>
    <w:rsid w:val="00E915A7"/>
    <w:rsid w:val="00EA5B03"/>
    <w:rsid w:val="00EC521D"/>
    <w:rsid w:val="00EE7993"/>
    <w:rsid w:val="00F02776"/>
    <w:rsid w:val="00F11551"/>
    <w:rsid w:val="00F167FF"/>
    <w:rsid w:val="00F1739E"/>
    <w:rsid w:val="00F237B2"/>
    <w:rsid w:val="00F404AF"/>
    <w:rsid w:val="00F4200B"/>
    <w:rsid w:val="00F47B5C"/>
    <w:rsid w:val="00F531CB"/>
    <w:rsid w:val="00F55D09"/>
    <w:rsid w:val="00F65D95"/>
    <w:rsid w:val="00F67F2A"/>
    <w:rsid w:val="00F848E6"/>
    <w:rsid w:val="00FA7CF9"/>
    <w:rsid w:val="00FB2D97"/>
    <w:rsid w:val="00FC512A"/>
    <w:rsid w:val="00FC6DF4"/>
    <w:rsid w:val="00FE4021"/>
    <w:rsid w:val="00FE5579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5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B4565A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4565A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4565A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B4565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B4565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B4565A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B4565A"/>
    <w:pPr>
      <w:keepNext/>
      <w:outlineLvl w:val="6"/>
    </w:pPr>
    <w:rPr>
      <w:rFonts w:ascii="Century Gothic" w:hAnsi="Century Gothic"/>
      <w:i/>
      <w:sz w:val="24"/>
      <w:u w:val="single"/>
    </w:rPr>
  </w:style>
  <w:style w:type="paragraph" w:styleId="Heading8">
    <w:name w:val="heading 8"/>
    <w:basedOn w:val="Normal"/>
    <w:next w:val="Normal"/>
    <w:qFormat/>
    <w:rsid w:val="00B4565A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4565A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4565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B4565A"/>
    <w:pPr>
      <w:spacing w:after="220" w:line="220" w:lineRule="atLeast"/>
    </w:pPr>
  </w:style>
  <w:style w:type="paragraph" w:customStyle="1" w:styleId="AttentionLine">
    <w:name w:val="Attention Line"/>
    <w:basedOn w:val="Normal"/>
    <w:next w:val="Salutation"/>
    <w:rsid w:val="00B4565A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B4565A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B4565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CcList">
    <w:name w:val="Cc List"/>
    <w:basedOn w:val="Normal"/>
    <w:rsid w:val="00B4565A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B4565A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B4565A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B4565A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B4565A"/>
    <w:pPr>
      <w:spacing w:before="0"/>
    </w:pPr>
  </w:style>
  <w:style w:type="paragraph" w:customStyle="1" w:styleId="ReferenceInitials">
    <w:name w:val="Reference Initials"/>
    <w:basedOn w:val="Normal"/>
    <w:next w:val="Enclosure"/>
    <w:rsid w:val="00B4565A"/>
    <w:pPr>
      <w:keepNext/>
      <w:keepLines/>
      <w:spacing w:before="220" w:line="220" w:lineRule="atLeast"/>
    </w:pPr>
  </w:style>
  <w:style w:type="paragraph" w:customStyle="1" w:styleId="Enclosure">
    <w:name w:val="Enclosure"/>
    <w:basedOn w:val="Normal"/>
    <w:next w:val="CcList"/>
    <w:rsid w:val="00B4565A"/>
    <w:pPr>
      <w:keepNext/>
      <w:keepLines/>
      <w:spacing w:after="220" w:line="220" w:lineRule="atLeast"/>
    </w:pPr>
  </w:style>
  <w:style w:type="paragraph" w:customStyle="1" w:styleId="CompanyName">
    <w:name w:val="Company Name"/>
    <w:basedOn w:val="Normal"/>
    <w:rsid w:val="00B4565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B4565A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4565A"/>
    <w:pPr>
      <w:spacing w:before="220"/>
    </w:pPr>
  </w:style>
  <w:style w:type="paragraph" w:customStyle="1" w:styleId="InsideAddress">
    <w:name w:val="Inside Address"/>
    <w:basedOn w:val="Normal"/>
    <w:rsid w:val="00B4565A"/>
    <w:pPr>
      <w:spacing w:line="220" w:lineRule="atLeast"/>
    </w:pPr>
  </w:style>
  <w:style w:type="character" w:styleId="Emphasis">
    <w:name w:val="Emphasis"/>
    <w:qFormat/>
    <w:rsid w:val="00B4565A"/>
    <w:rPr>
      <w:rFonts w:ascii="Arial Black" w:hAnsi="Arial Black"/>
      <w:sz w:val="18"/>
    </w:rPr>
  </w:style>
  <w:style w:type="paragraph" w:customStyle="1" w:styleId="MailingInstructions">
    <w:name w:val="Mailing Instructions"/>
    <w:basedOn w:val="Normal"/>
    <w:next w:val="InsideAddressName"/>
    <w:rsid w:val="00B4565A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B4565A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B4565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basedOn w:val="DefaultParagraphFont"/>
    <w:rsid w:val="00B4565A"/>
    <w:rPr>
      <w:rFonts w:ascii="Arial Black" w:hAnsi="Arial Black"/>
      <w:sz w:val="18"/>
    </w:rPr>
  </w:style>
  <w:style w:type="paragraph" w:styleId="Header">
    <w:name w:val="header"/>
    <w:basedOn w:val="Normal"/>
    <w:rsid w:val="00B45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65A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4565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">
    <w:name w:val="List"/>
    <w:basedOn w:val="BodyText"/>
    <w:rsid w:val="00B4565A"/>
    <w:pPr>
      <w:ind w:left="360" w:hanging="360"/>
    </w:pPr>
  </w:style>
  <w:style w:type="paragraph" w:styleId="ListBullet">
    <w:name w:val="List Bullet"/>
    <w:basedOn w:val="List"/>
    <w:rsid w:val="00B4565A"/>
    <w:pPr>
      <w:tabs>
        <w:tab w:val="left" w:pos="360"/>
      </w:tabs>
    </w:pPr>
  </w:style>
  <w:style w:type="paragraph" w:styleId="ListNumber">
    <w:name w:val="List Number"/>
    <w:basedOn w:val="BodyText"/>
    <w:rsid w:val="00B4565A"/>
    <w:pPr>
      <w:tabs>
        <w:tab w:val="left" w:pos="360"/>
      </w:tabs>
      <w:ind w:left="360" w:hanging="360"/>
    </w:pPr>
  </w:style>
  <w:style w:type="paragraph" w:styleId="EnvelopeReturn">
    <w:name w:val="envelope return"/>
    <w:basedOn w:val="Normal"/>
    <w:rsid w:val="00B4565A"/>
    <w:pPr>
      <w:jc w:val="left"/>
    </w:pPr>
    <w:rPr>
      <w:rFonts w:ascii="Copperplate Gothic Light" w:hAnsi="Copperplate Gothic Light"/>
      <w:b/>
      <w:sz w:val="24"/>
    </w:rPr>
  </w:style>
  <w:style w:type="character" w:styleId="Hyperlink">
    <w:name w:val="Hyperlink"/>
    <w:basedOn w:val="DefaultParagraphFont"/>
    <w:rsid w:val="00B4565A"/>
    <w:rPr>
      <w:color w:val="0000FF"/>
      <w:u w:val="single"/>
    </w:rPr>
  </w:style>
  <w:style w:type="character" w:styleId="FollowedHyperlink">
    <w:name w:val="FollowedHyperlink"/>
    <w:basedOn w:val="DefaultParagraphFont"/>
    <w:rsid w:val="00B4565A"/>
    <w:rPr>
      <w:color w:val="800080"/>
      <w:u w:val="single"/>
    </w:rPr>
  </w:style>
  <w:style w:type="paragraph" w:styleId="BodyText2">
    <w:name w:val="Body Text 2"/>
    <w:basedOn w:val="Normal"/>
    <w:rsid w:val="00B4565A"/>
    <w:rPr>
      <w:sz w:val="24"/>
    </w:rPr>
  </w:style>
  <w:style w:type="character" w:styleId="PageNumber">
    <w:name w:val="page number"/>
    <w:basedOn w:val="DefaultParagraphFont"/>
    <w:rsid w:val="00B4565A"/>
  </w:style>
  <w:style w:type="paragraph" w:styleId="BodyText3">
    <w:name w:val="Body Text 3"/>
    <w:basedOn w:val="Normal"/>
    <w:rsid w:val="00B4565A"/>
    <w:pPr>
      <w:jc w:val="left"/>
    </w:pPr>
    <w:rPr>
      <w:sz w:val="24"/>
    </w:rPr>
  </w:style>
  <w:style w:type="paragraph" w:customStyle="1" w:styleId="date0">
    <w:name w:val="date"/>
    <w:basedOn w:val="Normal"/>
    <w:rsid w:val="00B4565A"/>
    <w:pPr>
      <w:tabs>
        <w:tab w:val="right" w:pos="8467"/>
      </w:tabs>
      <w:spacing w:before="120" w:after="240"/>
      <w:ind w:left="1526"/>
      <w:jc w:val="left"/>
    </w:pPr>
    <w:rPr>
      <w:rFonts w:ascii="Times New Roman" w:hAnsi="Times New Roman"/>
      <w:i/>
      <w:spacing w:val="0"/>
      <w:sz w:val="24"/>
    </w:rPr>
  </w:style>
  <w:style w:type="paragraph" w:customStyle="1" w:styleId="description">
    <w:name w:val="description"/>
    <w:basedOn w:val="Normal"/>
    <w:rsid w:val="00B4565A"/>
    <w:pPr>
      <w:spacing w:after="240"/>
      <w:ind w:left="1814" w:hanging="288"/>
      <w:jc w:val="left"/>
    </w:pPr>
    <w:rPr>
      <w:rFonts w:ascii="Times New Roman" w:hAnsi="Times New Roman"/>
      <w:spacing w:val="0"/>
      <w:sz w:val="24"/>
    </w:rPr>
  </w:style>
  <w:style w:type="paragraph" w:customStyle="1" w:styleId="restitle">
    <w:name w:val="restitle"/>
    <w:basedOn w:val="Normal"/>
    <w:rsid w:val="00B4565A"/>
    <w:pPr>
      <w:jc w:val="center"/>
    </w:pPr>
    <w:rPr>
      <w:b/>
      <w:i/>
      <w:spacing w:val="0"/>
      <w:sz w:val="24"/>
    </w:rPr>
  </w:style>
  <w:style w:type="paragraph" w:customStyle="1" w:styleId="reshead1">
    <w:name w:val="reshead1"/>
    <w:basedOn w:val="Normal"/>
    <w:rsid w:val="00B4565A"/>
    <w:pPr>
      <w:spacing w:before="480" w:after="240"/>
      <w:jc w:val="left"/>
    </w:pPr>
    <w:rPr>
      <w:b/>
      <w:spacing w:val="0"/>
      <w:sz w:val="24"/>
    </w:rPr>
  </w:style>
  <w:style w:type="paragraph" w:customStyle="1" w:styleId="protext">
    <w:name w:val="protext"/>
    <w:basedOn w:val="reshead1"/>
    <w:rsid w:val="00B4565A"/>
    <w:pPr>
      <w:spacing w:before="120"/>
      <w:ind w:left="720"/>
    </w:pPr>
    <w:rPr>
      <w:b w:val="0"/>
    </w:rPr>
  </w:style>
  <w:style w:type="paragraph" w:customStyle="1" w:styleId="coname">
    <w:name w:val="coname"/>
    <w:basedOn w:val="Normal"/>
    <w:rsid w:val="00B4565A"/>
    <w:pPr>
      <w:spacing w:before="120" w:after="240"/>
      <w:ind w:left="720"/>
      <w:jc w:val="left"/>
    </w:pPr>
    <w:rPr>
      <w:b/>
      <w:spacing w:val="0"/>
      <w:sz w:val="24"/>
    </w:rPr>
  </w:style>
  <w:style w:type="paragraph" w:customStyle="1" w:styleId="tablewords">
    <w:name w:val="tablewords"/>
    <w:basedOn w:val="Normal"/>
    <w:rsid w:val="00B4565A"/>
    <w:pPr>
      <w:jc w:val="left"/>
    </w:pPr>
    <w:rPr>
      <w:rFonts w:ascii="Times New Roman" w:hAnsi="Times New Roman"/>
      <w:spacing w:val="0"/>
      <w:sz w:val="24"/>
    </w:rPr>
  </w:style>
  <w:style w:type="paragraph" w:customStyle="1" w:styleId="tablehead">
    <w:name w:val="tablehead"/>
    <w:basedOn w:val="Normal"/>
    <w:rsid w:val="00B4565A"/>
    <w:pPr>
      <w:jc w:val="center"/>
    </w:pPr>
    <w:rPr>
      <w:b/>
      <w:spacing w:val="0"/>
      <w:sz w:val="24"/>
    </w:rPr>
  </w:style>
  <w:style w:type="paragraph" w:customStyle="1" w:styleId="education1">
    <w:name w:val="education1"/>
    <w:basedOn w:val="Normal"/>
    <w:rsid w:val="00B4565A"/>
    <w:pPr>
      <w:ind w:left="720"/>
      <w:jc w:val="left"/>
    </w:pPr>
    <w:rPr>
      <w:rFonts w:ascii="Times New Roman" w:hAnsi="Times New Roman"/>
      <w:b/>
      <w:spacing w:val="0"/>
      <w:sz w:val="24"/>
    </w:rPr>
  </w:style>
  <w:style w:type="paragraph" w:customStyle="1" w:styleId="type">
    <w:name w:val="type"/>
    <w:basedOn w:val="date0"/>
    <w:rsid w:val="00B4565A"/>
    <w:pPr>
      <w:spacing w:before="0"/>
    </w:pPr>
  </w:style>
  <w:style w:type="paragraph" w:customStyle="1" w:styleId="Sub-Head">
    <w:name w:val="Sub-Head"/>
    <w:basedOn w:val="Normal"/>
    <w:rsid w:val="00B4565A"/>
    <w:pPr>
      <w:spacing w:before="360" w:after="120"/>
      <w:jc w:val="left"/>
    </w:pPr>
    <w:rPr>
      <w:b/>
      <w:spacing w:val="0"/>
      <w:sz w:val="24"/>
    </w:rPr>
  </w:style>
  <w:style w:type="paragraph" w:customStyle="1" w:styleId="Table">
    <w:name w:val="Table"/>
    <w:basedOn w:val="Normal"/>
    <w:rsid w:val="00B4565A"/>
    <w:pPr>
      <w:spacing w:after="120"/>
      <w:jc w:val="left"/>
    </w:pPr>
    <w:rPr>
      <w:spacing w:val="0"/>
    </w:rPr>
  </w:style>
  <w:style w:type="paragraph" w:customStyle="1" w:styleId="Name">
    <w:name w:val="Name"/>
    <w:basedOn w:val="Normal"/>
    <w:next w:val="Normal"/>
    <w:rsid w:val="00B4565A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SectionTitle">
    <w:name w:val="Section Title"/>
    <w:basedOn w:val="Normal"/>
    <w:next w:val="Objective"/>
    <w:rsid w:val="00B4565A"/>
    <w:pPr>
      <w:pBdr>
        <w:bottom w:val="single" w:sz="6" w:space="1" w:color="808080"/>
      </w:pBdr>
      <w:spacing w:before="220" w:line="220" w:lineRule="atLeast"/>
      <w:jc w:val="lef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B4565A"/>
    <w:pPr>
      <w:spacing w:before="60" w:after="220" w:line="220" w:lineRule="atLeast"/>
    </w:pPr>
    <w:rPr>
      <w:rFonts w:ascii="Garamond" w:hAnsi="Garamond"/>
      <w:spacing w:val="0"/>
      <w:sz w:val="22"/>
    </w:rPr>
  </w:style>
  <w:style w:type="paragraph" w:customStyle="1" w:styleId="NoTitle">
    <w:name w:val="No Title"/>
    <w:basedOn w:val="SectionTitle"/>
    <w:rsid w:val="00B4565A"/>
    <w:pPr>
      <w:pBdr>
        <w:bottom w:val="none" w:sz="0" w:space="0" w:color="auto"/>
      </w:pBdr>
    </w:pPr>
  </w:style>
  <w:style w:type="paragraph" w:customStyle="1" w:styleId="Achievement">
    <w:name w:val="Achievement"/>
    <w:basedOn w:val="BodyText"/>
    <w:rsid w:val="00B4565A"/>
    <w:pPr>
      <w:spacing w:after="60" w:line="240" w:lineRule="atLeast"/>
    </w:pPr>
    <w:rPr>
      <w:rFonts w:ascii="Garamond" w:hAnsi="Garamond"/>
      <w:spacing w:val="0"/>
      <w:sz w:val="22"/>
    </w:rPr>
  </w:style>
  <w:style w:type="paragraph" w:styleId="BodyTextIndent2">
    <w:name w:val="Body Text Indent 2"/>
    <w:basedOn w:val="Normal"/>
    <w:rsid w:val="00B4565A"/>
    <w:pPr>
      <w:autoSpaceDE w:val="0"/>
      <w:autoSpaceDN w:val="0"/>
      <w:ind w:left="720"/>
      <w:jc w:val="left"/>
    </w:pPr>
    <w:rPr>
      <w:rFonts w:ascii="Times New Roman" w:hAnsi="Times New Roman"/>
      <w:spacing w:val="0"/>
      <w:sz w:val="24"/>
      <w:szCs w:val="24"/>
    </w:rPr>
  </w:style>
  <w:style w:type="paragraph" w:styleId="Title">
    <w:name w:val="Title"/>
    <w:basedOn w:val="Normal"/>
    <w:qFormat/>
    <w:rsid w:val="00B4565A"/>
    <w:pPr>
      <w:jc w:val="left"/>
    </w:pPr>
    <w:rPr>
      <w:rFonts w:ascii="Times New Roman" w:hAnsi="Times New Roman"/>
      <w:b/>
      <w:bCs/>
      <w:spacing w:val="0"/>
    </w:rPr>
  </w:style>
  <w:style w:type="paragraph" w:styleId="BodyTextIndent">
    <w:name w:val="Body Text Indent"/>
    <w:basedOn w:val="Normal"/>
    <w:rsid w:val="00B4565A"/>
    <w:pPr>
      <w:jc w:val="left"/>
    </w:pPr>
    <w:rPr>
      <w:rFonts w:ascii="Times New Roman" w:hAnsi="Times New Roman"/>
      <w:b/>
      <w:bCs/>
      <w:spacing w:val="0"/>
    </w:rPr>
  </w:style>
  <w:style w:type="paragraph" w:styleId="BodyTextIndent3">
    <w:name w:val="Body Text Indent 3"/>
    <w:basedOn w:val="Normal"/>
    <w:rsid w:val="00B4565A"/>
    <w:pPr>
      <w:ind w:left="1440"/>
    </w:pPr>
    <w:rPr>
      <w:rFonts w:ascii="Times New Roman" w:hAnsi="Times New Roman"/>
      <w:b/>
      <w:bCs/>
      <w:spacing w:val="0"/>
    </w:rPr>
  </w:style>
  <w:style w:type="paragraph" w:styleId="Caption">
    <w:name w:val="caption"/>
    <w:basedOn w:val="Normal"/>
    <w:next w:val="Normal"/>
    <w:qFormat/>
    <w:rsid w:val="00B4565A"/>
    <w:pPr>
      <w:tabs>
        <w:tab w:val="left" w:pos="0"/>
      </w:tabs>
      <w:suppressAutoHyphens/>
      <w:spacing w:before="360" w:after="120"/>
      <w:jc w:val="center"/>
    </w:pPr>
    <w:rPr>
      <w:rFonts w:ascii="Bookman Old Style" w:hAnsi="Bookman Old Style"/>
      <w:b/>
      <w:spacing w:val="-3"/>
      <w:sz w:val="22"/>
    </w:rPr>
  </w:style>
  <w:style w:type="paragraph" w:styleId="Subtitle">
    <w:name w:val="Subtitle"/>
    <w:basedOn w:val="Normal"/>
    <w:qFormat/>
    <w:rsid w:val="00B4565A"/>
    <w:pPr>
      <w:jc w:val="center"/>
    </w:pPr>
    <w:rPr>
      <w:b/>
      <w:spacing w:val="0"/>
      <w:sz w:val="24"/>
    </w:rPr>
  </w:style>
  <w:style w:type="paragraph" w:customStyle="1" w:styleId="PriorEducation">
    <w:name w:val="Prior&amp;Education"/>
    <w:basedOn w:val="Normal"/>
    <w:rsid w:val="00B4565A"/>
    <w:pPr>
      <w:spacing w:after="120"/>
      <w:ind w:left="720"/>
      <w:jc w:val="left"/>
    </w:pPr>
    <w:rPr>
      <w:spacing w:val="0"/>
    </w:rPr>
  </w:style>
  <w:style w:type="paragraph" w:customStyle="1" w:styleId="NormalBold">
    <w:name w:val="Normal + Bold"/>
    <w:basedOn w:val="Normal"/>
    <w:rsid w:val="0042128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ndrew-biddle-5308b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biddle@biddle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Resume</vt:lpstr>
    </vt:vector>
  </TitlesOfParts>
  <Company>Biddle Consulting, Inc.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Resume</dc:title>
  <dc:creator>Andrew M. Biddle</dc:creator>
  <cp:lastModifiedBy>Andrew Biddle</cp:lastModifiedBy>
  <cp:revision>31</cp:revision>
  <cp:lastPrinted>2002-08-21T19:09:00Z</cp:lastPrinted>
  <dcterms:created xsi:type="dcterms:W3CDTF">2016-07-20T18:06:00Z</dcterms:created>
  <dcterms:modified xsi:type="dcterms:W3CDTF">2019-05-02T16:44:00Z</dcterms:modified>
  <cp:category>Resume</cp:category>
</cp:coreProperties>
</file>