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6262" w14:textId="77777777" w:rsidR="00B303B5" w:rsidRDefault="00B303B5">
      <w:pPr>
        <w:pStyle w:val="Title"/>
        <w:rPr>
          <w:rFonts w:ascii="Arial" w:hAnsi="Arial" w:cs="Arial"/>
          <w:iCs/>
          <w:caps/>
          <w:szCs w:val="22"/>
        </w:rPr>
      </w:pPr>
      <w:r>
        <w:rPr>
          <w:rFonts w:ascii="Arial" w:hAnsi="Arial" w:cs="Arial"/>
          <w:iCs/>
          <w:caps/>
          <w:szCs w:val="22"/>
        </w:rPr>
        <w:t>john paulson</w:t>
      </w:r>
    </w:p>
    <w:p w14:paraId="5C692EC1" w14:textId="1E693E31" w:rsidR="00B303B5" w:rsidRDefault="00B303B5">
      <w:pPr>
        <w:pStyle w:val="Heading7"/>
        <w:widowControl w:val="0"/>
        <w:rPr>
          <w:rFonts w:ascii="Arial" w:hAnsi="Arial" w:cs="Arial"/>
          <w:bCs w:val="0"/>
          <w:iCs/>
          <w:snapToGrid w:val="0"/>
          <w:sz w:val="22"/>
          <w:szCs w:val="22"/>
        </w:rPr>
      </w:pPr>
      <w:r>
        <w:rPr>
          <w:rFonts w:ascii="Arial" w:hAnsi="Arial" w:cs="Arial"/>
          <w:bCs w:val="0"/>
          <w:iCs/>
          <w:snapToGrid w:val="0"/>
          <w:sz w:val="22"/>
          <w:szCs w:val="22"/>
        </w:rPr>
        <w:t xml:space="preserve">Sr. Manufacturing &amp; Distribution </w:t>
      </w:r>
      <w:r w:rsidR="005932B9">
        <w:rPr>
          <w:rFonts w:ascii="Arial" w:hAnsi="Arial" w:cs="Arial"/>
          <w:bCs w:val="0"/>
          <w:iCs/>
          <w:snapToGrid w:val="0"/>
          <w:sz w:val="22"/>
          <w:szCs w:val="22"/>
        </w:rPr>
        <w:t>Consultant</w:t>
      </w:r>
      <w:r w:rsidR="0036001D">
        <w:rPr>
          <w:rFonts w:ascii="Arial" w:hAnsi="Arial" w:cs="Arial"/>
          <w:bCs w:val="0"/>
          <w:iCs/>
          <w:snapToGrid w:val="0"/>
          <w:sz w:val="22"/>
          <w:szCs w:val="22"/>
        </w:rPr>
        <w:t xml:space="preserve"> / Project Manager</w:t>
      </w:r>
    </w:p>
    <w:p w14:paraId="2C96B474" w14:textId="7FB2D71B" w:rsidR="004627F0" w:rsidRPr="004627F0" w:rsidRDefault="004627F0" w:rsidP="004627F0">
      <w:pPr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4627F0">
        <w:rPr>
          <w:rFonts w:ascii="Arial" w:hAnsi="Arial" w:cs="Arial"/>
          <w:sz w:val="22"/>
          <w:szCs w:val="22"/>
        </w:rPr>
        <w:t>JD Edwards / ERP Specialist</w:t>
      </w:r>
    </w:p>
    <w:p w14:paraId="54554A97" w14:textId="3374BF23" w:rsidR="000E0843" w:rsidRDefault="000E0843" w:rsidP="000E0843">
      <w:pPr>
        <w:jc w:val="center"/>
        <w:rPr>
          <w:rFonts w:ascii="Arial" w:hAnsi="Arial" w:cs="Arial"/>
          <w:sz w:val="20"/>
          <w:szCs w:val="20"/>
        </w:rPr>
      </w:pPr>
      <w:r w:rsidRPr="004627F0">
        <w:rPr>
          <w:rFonts w:ascii="Arial" w:hAnsi="Arial" w:cs="Arial"/>
          <w:sz w:val="20"/>
          <w:szCs w:val="20"/>
        </w:rPr>
        <w:t xml:space="preserve">Email: </w:t>
      </w:r>
      <w:hyperlink r:id="rId7" w:history="1">
        <w:r w:rsidRPr="004627F0">
          <w:rPr>
            <w:rStyle w:val="Hyperlink"/>
            <w:rFonts w:ascii="Arial" w:hAnsi="Arial" w:cs="Arial"/>
            <w:sz w:val="20"/>
            <w:szCs w:val="20"/>
          </w:rPr>
          <w:t>paulsonjohna@gmail.com</w:t>
        </w:r>
      </w:hyperlink>
      <w:r w:rsidRPr="004627F0">
        <w:rPr>
          <w:rFonts w:ascii="Arial" w:hAnsi="Arial" w:cs="Arial"/>
          <w:sz w:val="20"/>
          <w:szCs w:val="20"/>
        </w:rPr>
        <w:t xml:space="preserve">  </w:t>
      </w:r>
    </w:p>
    <w:p w14:paraId="20D57975" w14:textId="68432277" w:rsidR="00E84996" w:rsidRPr="004627F0" w:rsidRDefault="00E84996" w:rsidP="000E084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Website: </w:t>
      </w:r>
      <w:hyperlink r:id="rId8" w:history="1">
        <w:r w:rsidRPr="00E84996">
          <w:rPr>
            <w:rStyle w:val="Hyperlink"/>
            <w:rFonts w:ascii="Arial" w:hAnsi="Arial" w:cs="Arial"/>
            <w:sz w:val="20"/>
            <w:szCs w:val="20"/>
          </w:rPr>
          <w:t>www.john-paulson.com</w:t>
        </w:r>
      </w:hyperlink>
    </w:p>
    <w:p w14:paraId="79915624" w14:textId="7E527B06" w:rsidR="000E0843" w:rsidRPr="00E84996" w:rsidRDefault="000E0843" w:rsidP="000E0843">
      <w:pPr>
        <w:jc w:val="center"/>
        <w:rPr>
          <w:rFonts w:ascii="Arial" w:hAnsi="Arial" w:cs="Arial"/>
          <w:sz w:val="20"/>
          <w:szCs w:val="20"/>
        </w:rPr>
      </w:pPr>
      <w:r w:rsidRPr="004627F0">
        <w:rPr>
          <w:rFonts w:ascii="Arial" w:hAnsi="Arial" w:cs="Arial"/>
          <w:sz w:val="20"/>
          <w:szCs w:val="20"/>
        </w:rPr>
        <w:t xml:space="preserve"> </w:t>
      </w:r>
      <w:r w:rsidRPr="00E84996">
        <w:rPr>
          <w:rFonts w:ascii="Arial" w:hAnsi="Arial" w:cs="Arial"/>
          <w:sz w:val="20"/>
          <w:szCs w:val="20"/>
        </w:rPr>
        <w:t>Cell: 503-819-0190</w:t>
      </w:r>
    </w:p>
    <w:p w14:paraId="4A338432" w14:textId="77777777" w:rsidR="00B303B5" w:rsidRPr="00E84996" w:rsidRDefault="00B303B5" w:rsidP="000E0843">
      <w:pPr>
        <w:jc w:val="center"/>
        <w:rPr>
          <w:rFonts w:ascii="Arial" w:hAnsi="Arial" w:cs="Arial"/>
          <w:sz w:val="20"/>
          <w:szCs w:val="20"/>
        </w:rPr>
      </w:pPr>
    </w:p>
    <w:p w14:paraId="35634316" w14:textId="77777777" w:rsidR="00B303B5" w:rsidRDefault="00B303B5" w:rsidP="005B4C70">
      <w:pPr>
        <w:widowControl w:val="0"/>
        <w:spacing w:after="120"/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  <w:r>
        <w:rPr>
          <w:rFonts w:ascii="Arial" w:hAnsi="Arial" w:cs="Arial"/>
          <w:b/>
          <w:snapToGrid w:val="0"/>
          <w:sz w:val="22"/>
          <w:szCs w:val="22"/>
          <w:u w:val="single"/>
        </w:rPr>
        <w:t>SUMMARY:</w:t>
      </w:r>
    </w:p>
    <w:p w14:paraId="6D25DDC4" w14:textId="30787B47" w:rsidR="009E4FB5" w:rsidRPr="009E4FB5" w:rsidRDefault="009E4FB5" w:rsidP="009E4FB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6470A6">
        <w:rPr>
          <w:rFonts w:ascii="Arial" w:hAnsi="Arial" w:cs="Arial"/>
          <w:sz w:val="20"/>
          <w:szCs w:val="20"/>
        </w:rPr>
        <w:t>5</w:t>
      </w:r>
      <w:r w:rsidRPr="007F7B90">
        <w:rPr>
          <w:rFonts w:ascii="Arial" w:hAnsi="Arial" w:cs="Arial"/>
          <w:sz w:val="20"/>
          <w:szCs w:val="20"/>
        </w:rPr>
        <w:t xml:space="preserve"> years consulting on JD Edwards solutions</w:t>
      </w:r>
      <w:r w:rsidR="00797320">
        <w:rPr>
          <w:rFonts w:ascii="Arial" w:hAnsi="Arial" w:cs="Arial"/>
          <w:sz w:val="20"/>
          <w:szCs w:val="20"/>
        </w:rPr>
        <w:t xml:space="preserve"> and</w:t>
      </w:r>
      <w:r w:rsidR="00797320" w:rsidRPr="00797320">
        <w:rPr>
          <w:rFonts w:ascii="Arial" w:hAnsi="Arial" w:cs="Arial"/>
          <w:sz w:val="20"/>
          <w:szCs w:val="20"/>
        </w:rPr>
        <w:t xml:space="preserve"> </w:t>
      </w:r>
      <w:r w:rsidR="00797320" w:rsidRPr="004D6AF9">
        <w:rPr>
          <w:rFonts w:ascii="Arial" w:hAnsi="Arial" w:cs="Arial"/>
          <w:sz w:val="20"/>
          <w:szCs w:val="20"/>
        </w:rPr>
        <w:t>managing technology/ERP initiatives</w:t>
      </w:r>
    </w:p>
    <w:p w14:paraId="0298D543" w14:textId="06A1D65C" w:rsidR="009E4FB5" w:rsidRDefault="00B303B5" w:rsidP="007F7B9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 </w:t>
      </w:r>
      <w:r w:rsidR="009E4FB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years of management experience in the manufacturing and distributi</w:t>
      </w:r>
      <w:r w:rsidR="007F7B90">
        <w:rPr>
          <w:rFonts w:ascii="Arial" w:hAnsi="Arial" w:cs="Arial"/>
          <w:sz w:val="20"/>
          <w:szCs w:val="20"/>
        </w:rPr>
        <w:t>on environment</w:t>
      </w:r>
      <w:r w:rsidR="009E4FB5">
        <w:rPr>
          <w:rFonts w:ascii="Arial" w:hAnsi="Arial" w:cs="Arial"/>
          <w:sz w:val="20"/>
          <w:szCs w:val="20"/>
        </w:rPr>
        <w:t>.</w:t>
      </w:r>
      <w:r w:rsidR="007F7B90">
        <w:rPr>
          <w:rFonts w:ascii="Arial" w:hAnsi="Arial" w:cs="Arial"/>
          <w:sz w:val="20"/>
          <w:szCs w:val="20"/>
        </w:rPr>
        <w:t xml:space="preserve"> </w:t>
      </w:r>
    </w:p>
    <w:p w14:paraId="756F3901" w14:textId="73232C94" w:rsidR="00797320" w:rsidRDefault="000F6094" w:rsidP="00797320">
      <w:pPr>
        <w:pStyle w:val="ListParagraph"/>
        <w:numPr>
          <w:ilvl w:val="0"/>
          <w:numId w:val="2"/>
        </w:numPr>
        <w:ind w:right="-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303B5" w:rsidRPr="00797320">
        <w:rPr>
          <w:rFonts w:ascii="Arial" w:hAnsi="Arial" w:cs="Arial"/>
          <w:sz w:val="20"/>
          <w:szCs w:val="20"/>
        </w:rPr>
        <w:t>irect oversight for manufacturing, materials, and warehousing operations</w:t>
      </w:r>
      <w:bookmarkStart w:id="0" w:name="OLE_LINK1"/>
      <w:bookmarkStart w:id="1" w:name="OLE_LINK2"/>
      <w:r w:rsidR="00797320" w:rsidRPr="004D6AF9">
        <w:rPr>
          <w:rFonts w:ascii="Arial" w:hAnsi="Arial" w:cs="Arial"/>
          <w:sz w:val="20"/>
          <w:szCs w:val="20"/>
        </w:rPr>
        <w:t xml:space="preserve">, OEM manufacturing, global sourcing, global supply chain design, organizational development, customer service, forecasting / demand planning production planning, MPS/MRP/DRP/CRP, materials management, shop floor management, and warehouse management. </w:t>
      </w:r>
    </w:p>
    <w:p w14:paraId="783EF410" w14:textId="411A99F5" w:rsidR="004D6AF9" w:rsidRDefault="00F055EB" w:rsidP="004D6AF9">
      <w:pPr>
        <w:pStyle w:val="ListParagraph"/>
        <w:numPr>
          <w:ilvl w:val="0"/>
          <w:numId w:val="2"/>
        </w:numPr>
        <w:ind w:right="-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4D6AF9" w:rsidRPr="004D6AF9">
        <w:rPr>
          <w:rFonts w:ascii="Arial" w:hAnsi="Arial" w:cs="Arial"/>
          <w:sz w:val="20"/>
          <w:szCs w:val="20"/>
        </w:rPr>
        <w:t xml:space="preserve">ndustry background includes consumer electronics, CPG, circuit board manufacturing, biotechnology, aerospace, robotics, pharmaceutical (FDA 21 CFR, Part 11, cGMP), agriculture (USDA), telecommunications, retail, oil &amp; gas, automotive, truck, rail car, </w:t>
      </w:r>
      <w:r w:rsidR="000F6094">
        <w:rPr>
          <w:rFonts w:ascii="Arial" w:hAnsi="Arial" w:cs="Arial"/>
          <w:sz w:val="20"/>
          <w:szCs w:val="20"/>
        </w:rPr>
        <w:t xml:space="preserve">robotics, steel, </w:t>
      </w:r>
      <w:r w:rsidR="004D6AF9" w:rsidRPr="004D6AF9">
        <w:rPr>
          <w:rFonts w:ascii="Arial" w:hAnsi="Arial" w:cs="Arial"/>
          <w:sz w:val="20"/>
          <w:szCs w:val="20"/>
        </w:rPr>
        <w:t>textile</w:t>
      </w:r>
      <w:r w:rsidR="000F6094">
        <w:rPr>
          <w:rFonts w:ascii="Arial" w:hAnsi="Arial" w:cs="Arial"/>
          <w:sz w:val="20"/>
          <w:szCs w:val="20"/>
        </w:rPr>
        <w:t xml:space="preserve">, </w:t>
      </w:r>
      <w:r w:rsidR="004D6AF9" w:rsidRPr="004D6AF9">
        <w:rPr>
          <w:rFonts w:ascii="Arial" w:hAnsi="Arial" w:cs="Arial"/>
          <w:sz w:val="20"/>
          <w:szCs w:val="20"/>
        </w:rPr>
        <w:t xml:space="preserve">paper, and food &amp; beverage with some of the nation’s leading companies. </w:t>
      </w:r>
      <w:bookmarkEnd w:id="0"/>
      <w:bookmarkEnd w:id="1"/>
    </w:p>
    <w:p w14:paraId="2225F1F7" w14:textId="0BC33B35" w:rsidR="004D6AF9" w:rsidRPr="004D6AF9" w:rsidRDefault="004D6AF9" w:rsidP="004D6AF9">
      <w:pPr>
        <w:pStyle w:val="ListParagraph"/>
        <w:numPr>
          <w:ilvl w:val="0"/>
          <w:numId w:val="2"/>
        </w:numPr>
        <w:ind w:right="-90"/>
        <w:jc w:val="both"/>
        <w:rPr>
          <w:rFonts w:ascii="Arial" w:hAnsi="Arial" w:cs="Arial"/>
          <w:sz w:val="20"/>
          <w:szCs w:val="20"/>
        </w:rPr>
      </w:pPr>
      <w:r w:rsidRPr="004D6AF9">
        <w:rPr>
          <w:rFonts w:ascii="Arial" w:hAnsi="Arial" w:cs="Arial"/>
          <w:sz w:val="20"/>
          <w:szCs w:val="20"/>
        </w:rPr>
        <w:t xml:space="preserve">Since </w:t>
      </w:r>
      <w:r w:rsidRPr="004D6AF9">
        <w:rPr>
          <w:rFonts w:ascii="Arial" w:hAnsi="Arial" w:cs="Arial"/>
          <w:color w:val="000000"/>
          <w:sz w:val="20"/>
          <w:szCs w:val="20"/>
        </w:rPr>
        <w:t>1997, John has consulted on 55</w:t>
      </w:r>
      <w:r w:rsidR="005932B9">
        <w:rPr>
          <w:rFonts w:ascii="Arial" w:hAnsi="Arial" w:cs="Arial"/>
          <w:color w:val="000000"/>
          <w:sz w:val="20"/>
          <w:szCs w:val="20"/>
        </w:rPr>
        <w:t>+</w:t>
      </w:r>
      <w:r w:rsidR="000F6094">
        <w:rPr>
          <w:rFonts w:ascii="Arial" w:hAnsi="Arial" w:cs="Arial"/>
          <w:color w:val="000000"/>
          <w:sz w:val="20"/>
          <w:szCs w:val="20"/>
        </w:rPr>
        <w:t xml:space="preserve"> </w:t>
      </w:r>
      <w:r w:rsidRPr="004D6AF9">
        <w:rPr>
          <w:rFonts w:ascii="Arial" w:hAnsi="Arial" w:cs="Arial"/>
          <w:color w:val="000000"/>
          <w:sz w:val="20"/>
          <w:szCs w:val="20"/>
        </w:rPr>
        <w:t xml:space="preserve">engagements including successfully leading manufacturing operations performance turn-around efforts. Additionally, he has successfully implemented and trained on LEAN practice including designing custom applications to align LEAN </w:t>
      </w:r>
      <w:r w:rsidR="00F055EB">
        <w:rPr>
          <w:rFonts w:ascii="Arial" w:hAnsi="Arial" w:cs="Arial"/>
          <w:color w:val="000000"/>
          <w:sz w:val="20"/>
          <w:szCs w:val="20"/>
        </w:rPr>
        <w:t xml:space="preserve">processes </w:t>
      </w:r>
      <w:r w:rsidRPr="004D6AF9">
        <w:rPr>
          <w:rFonts w:ascii="Arial" w:hAnsi="Arial" w:cs="Arial"/>
          <w:color w:val="000000"/>
          <w:sz w:val="20"/>
          <w:szCs w:val="20"/>
        </w:rPr>
        <w:t>and ERP functionality.</w:t>
      </w:r>
    </w:p>
    <w:p w14:paraId="24C056CA" w14:textId="5305F0A6" w:rsidR="004D6AF9" w:rsidRPr="004D6AF9" w:rsidRDefault="00797320" w:rsidP="004D6AF9">
      <w:pPr>
        <w:pStyle w:val="ListParagraph"/>
        <w:numPr>
          <w:ilvl w:val="0"/>
          <w:numId w:val="2"/>
        </w:numPr>
        <w:ind w:right="-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John’s </w:t>
      </w:r>
      <w:r w:rsidR="00F055EB">
        <w:rPr>
          <w:rFonts w:ascii="Arial" w:hAnsi="Arial" w:cs="Arial"/>
          <w:color w:val="000000"/>
          <w:sz w:val="20"/>
          <w:szCs w:val="20"/>
        </w:rPr>
        <w:t>e</w:t>
      </w:r>
      <w:r w:rsidR="004D6AF9" w:rsidRPr="004D6AF9">
        <w:rPr>
          <w:rFonts w:ascii="Arial" w:hAnsi="Arial" w:cs="Arial"/>
          <w:color w:val="000000"/>
          <w:sz w:val="20"/>
          <w:szCs w:val="20"/>
        </w:rPr>
        <w:t>xpertise in manufacturing, supply chain and ERP systems consulting have been requested by national consulting firms as; Accenture, Ernst and Young/Cap Gemini, Delta Cubed, Panex Consulting, Premier Consulting, AMX, Foothills Consulting, Hunter Group, Jagwire Group, CSS, PCM Solutions, Systems Management, PCI, Brij, KPIT, Trillium Consulting Services</w:t>
      </w:r>
      <w:r w:rsidR="000F6094">
        <w:rPr>
          <w:rFonts w:ascii="Arial" w:hAnsi="Arial" w:cs="Arial"/>
          <w:color w:val="000000"/>
          <w:sz w:val="20"/>
          <w:szCs w:val="20"/>
        </w:rPr>
        <w:t xml:space="preserve">, Simacor, </w:t>
      </w:r>
      <w:r w:rsidR="005932B9">
        <w:rPr>
          <w:rFonts w:ascii="Arial" w:hAnsi="Arial" w:cs="Arial"/>
          <w:color w:val="000000"/>
          <w:sz w:val="20"/>
          <w:szCs w:val="20"/>
        </w:rPr>
        <w:t xml:space="preserve">GSI, </w:t>
      </w:r>
      <w:r w:rsidR="004D6AF9" w:rsidRPr="004D6AF9">
        <w:rPr>
          <w:rFonts w:ascii="Arial" w:hAnsi="Arial" w:cs="Arial"/>
          <w:color w:val="000000"/>
          <w:sz w:val="20"/>
          <w:szCs w:val="20"/>
        </w:rPr>
        <w:t>and more.</w:t>
      </w:r>
    </w:p>
    <w:p w14:paraId="01CE56DB" w14:textId="77777777" w:rsidR="004D6AF9" w:rsidRDefault="004D6AF9" w:rsidP="00804DFB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E6D05F" w14:textId="77777777" w:rsidR="004D6AF9" w:rsidRPr="00804DFB" w:rsidRDefault="00804DFB" w:rsidP="00804DFB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04DFB">
        <w:rPr>
          <w:rFonts w:ascii="Arial" w:hAnsi="Arial" w:cs="Arial"/>
          <w:b/>
          <w:sz w:val="22"/>
          <w:szCs w:val="22"/>
          <w:u w:val="single"/>
        </w:rPr>
        <w:t>JD EDWARDS SKILL / KNOWLEDGE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729"/>
        <w:gridCol w:w="2520"/>
        <w:gridCol w:w="2677"/>
      </w:tblGrid>
      <w:tr w:rsidR="00C40397" w:rsidRPr="008D3EA9" w14:paraId="75F5EAEC" w14:textId="77777777" w:rsidTr="00A419D1">
        <w:tc>
          <w:tcPr>
            <w:tcW w:w="2396" w:type="dxa"/>
          </w:tcPr>
          <w:p w14:paraId="28D4AAED" w14:textId="3BA14F55" w:rsidR="00C40397" w:rsidRPr="008D3EA9" w:rsidRDefault="00DA4844" w:rsidP="0079732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JDE </w:t>
            </w:r>
            <w:r w:rsidR="00C40397" w:rsidRPr="008D3EA9">
              <w:rPr>
                <w:rFonts w:ascii="Arial" w:hAnsi="Arial" w:cs="Arial"/>
                <w:sz w:val="20"/>
                <w:szCs w:val="20"/>
              </w:rPr>
              <w:t>Material Reqmnts. Planning (MRP)</w:t>
            </w:r>
          </w:p>
        </w:tc>
        <w:tc>
          <w:tcPr>
            <w:tcW w:w="2729" w:type="dxa"/>
          </w:tcPr>
          <w:p w14:paraId="01AE0B7C" w14:textId="3394D854" w:rsidR="00C40397" w:rsidRPr="008D3EA9" w:rsidRDefault="00DA4844" w:rsidP="00A419D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JDE </w:t>
            </w:r>
            <w:r w:rsidR="007B3FA3">
              <w:rPr>
                <w:rFonts w:ascii="Arial" w:hAnsi="Arial" w:cs="Arial"/>
                <w:sz w:val="20"/>
                <w:szCs w:val="20"/>
              </w:rPr>
              <w:t>Procurement</w:t>
            </w:r>
          </w:p>
        </w:tc>
        <w:tc>
          <w:tcPr>
            <w:tcW w:w="2520" w:type="dxa"/>
          </w:tcPr>
          <w:p w14:paraId="0CFB4F2B" w14:textId="77777777" w:rsidR="00C40397" w:rsidRPr="008D3EA9" w:rsidRDefault="00C40397" w:rsidP="00A419D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A9">
              <w:rPr>
                <w:rFonts w:ascii="Arial" w:hAnsi="Arial" w:cs="Arial"/>
                <w:sz w:val="20"/>
                <w:szCs w:val="20"/>
              </w:rPr>
              <w:t>Business Process Flow Documentation</w:t>
            </w:r>
          </w:p>
        </w:tc>
        <w:tc>
          <w:tcPr>
            <w:tcW w:w="2677" w:type="dxa"/>
          </w:tcPr>
          <w:p w14:paraId="2018E42A" w14:textId="77777777" w:rsidR="00C40397" w:rsidRPr="008D3EA9" w:rsidRDefault="00C40397" w:rsidP="00A419D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A9">
              <w:rPr>
                <w:rFonts w:ascii="Arial" w:hAnsi="Arial" w:cs="Arial"/>
                <w:sz w:val="20"/>
                <w:szCs w:val="20"/>
              </w:rPr>
              <w:t>ERP System Optimization / Alignment</w:t>
            </w:r>
          </w:p>
        </w:tc>
      </w:tr>
      <w:tr w:rsidR="00C40397" w:rsidRPr="008D3EA9" w14:paraId="51374C40" w14:textId="77777777" w:rsidTr="00A419D1">
        <w:tc>
          <w:tcPr>
            <w:tcW w:w="2396" w:type="dxa"/>
          </w:tcPr>
          <w:p w14:paraId="76426238" w14:textId="6CB0E8E9" w:rsidR="00C40397" w:rsidRPr="008D3EA9" w:rsidRDefault="00DA4844" w:rsidP="0079732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JDE </w:t>
            </w:r>
            <w:r w:rsidR="00C40397" w:rsidRPr="008D3EA9">
              <w:rPr>
                <w:rFonts w:ascii="Arial" w:hAnsi="Arial" w:cs="Arial"/>
                <w:sz w:val="20"/>
                <w:szCs w:val="20"/>
              </w:rPr>
              <w:t>Master Production Scheduling (MPS)</w:t>
            </w:r>
          </w:p>
        </w:tc>
        <w:tc>
          <w:tcPr>
            <w:tcW w:w="2729" w:type="dxa"/>
          </w:tcPr>
          <w:p w14:paraId="6BBEF7F3" w14:textId="4B6B905D" w:rsidR="00C40397" w:rsidRPr="008D3EA9" w:rsidRDefault="007B3FA3" w:rsidP="00A419D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JDE </w:t>
            </w:r>
            <w:r w:rsidR="006470A6">
              <w:rPr>
                <w:rFonts w:ascii="Arial" w:hAnsi="Arial" w:cs="Arial"/>
                <w:sz w:val="20"/>
                <w:szCs w:val="20"/>
              </w:rPr>
              <w:t xml:space="preserve">UDOS; </w:t>
            </w:r>
            <w:r>
              <w:rPr>
                <w:rFonts w:ascii="Arial" w:hAnsi="Arial" w:cs="Arial"/>
                <w:sz w:val="20"/>
                <w:szCs w:val="20"/>
              </w:rPr>
              <w:t>Composite Pages</w:t>
            </w:r>
            <w:r w:rsidR="006470A6">
              <w:rPr>
                <w:rFonts w:ascii="Arial" w:hAnsi="Arial" w:cs="Arial"/>
                <w:sz w:val="20"/>
                <w:szCs w:val="20"/>
              </w:rPr>
              <w:t xml:space="preserve">, Watch Lists, </w:t>
            </w:r>
            <w:proofErr w:type="spellStart"/>
            <w:r w:rsidR="006470A6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2520" w:type="dxa"/>
          </w:tcPr>
          <w:p w14:paraId="183B1DFD" w14:textId="77777777" w:rsidR="00C40397" w:rsidRPr="008D3EA9" w:rsidRDefault="00C40397" w:rsidP="00A419D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A9">
              <w:rPr>
                <w:rFonts w:ascii="Arial" w:hAnsi="Arial" w:cs="Arial"/>
                <w:sz w:val="20"/>
                <w:szCs w:val="20"/>
              </w:rPr>
              <w:t>Discovery / Solutions Workshops</w:t>
            </w:r>
          </w:p>
        </w:tc>
        <w:tc>
          <w:tcPr>
            <w:tcW w:w="2677" w:type="dxa"/>
          </w:tcPr>
          <w:p w14:paraId="2EFA3E5D" w14:textId="77777777" w:rsidR="00C40397" w:rsidRPr="008D3EA9" w:rsidRDefault="00C40397" w:rsidP="00A419D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A9">
              <w:rPr>
                <w:rFonts w:ascii="Arial" w:hAnsi="Arial" w:cs="Arial"/>
                <w:sz w:val="20"/>
                <w:szCs w:val="20"/>
              </w:rPr>
              <w:t>Agile / Waterfall PM Methodologies</w:t>
            </w:r>
          </w:p>
        </w:tc>
      </w:tr>
      <w:tr w:rsidR="00C40397" w:rsidRPr="008D3EA9" w14:paraId="30D06957" w14:textId="77777777" w:rsidTr="00A419D1">
        <w:trPr>
          <w:trHeight w:val="156"/>
        </w:trPr>
        <w:tc>
          <w:tcPr>
            <w:tcW w:w="2396" w:type="dxa"/>
          </w:tcPr>
          <w:p w14:paraId="5175249E" w14:textId="4845E2C5" w:rsidR="00C40397" w:rsidRPr="008D3EA9" w:rsidRDefault="00DA4844" w:rsidP="0079732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JDE </w:t>
            </w:r>
            <w:r w:rsidR="00C40397" w:rsidRPr="008D3EA9">
              <w:rPr>
                <w:rFonts w:ascii="Arial" w:hAnsi="Arial" w:cs="Arial"/>
                <w:sz w:val="20"/>
                <w:szCs w:val="20"/>
              </w:rPr>
              <w:t>Forecast/Demand Management / EDI</w:t>
            </w:r>
          </w:p>
        </w:tc>
        <w:tc>
          <w:tcPr>
            <w:tcW w:w="2729" w:type="dxa"/>
          </w:tcPr>
          <w:p w14:paraId="160A946C" w14:textId="2E91CCC4" w:rsidR="00C40397" w:rsidRPr="008D3EA9" w:rsidRDefault="00DA4844" w:rsidP="00A419D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JDE Lean Orderless Application</w:t>
            </w:r>
          </w:p>
        </w:tc>
        <w:tc>
          <w:tcPr>
            <w:tcW w:w="2520" w:type="dxa"/>
          </w:tcPr>
          <w:p w14:paraId="2EECB09A" w14:textId="77777777" w:rsidR="00C40397" w:rsidRPr="008D3EA9" w:rsidRDefault="00C40397" w:rsidP="00A419D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A9">
              <w:rPr>
                <w:rFonts w:ascii="Arial" w:hAnsi="Arial" w:cs="Arial"/>
                <w:sz w:val="20"/>
                <w:szCs w:val="20"/>
              </w:rPr>
              <w:t>Team / Org.  Development and Mgmnt</w:t>
            </w:r>
          </w:p>
        </w:tc>
        <w:tc>
          <w:tcPr>
            <w:tcW w:w="2677" w:type="dxa"/>
          </w:tcPr>
          <w:p w14:paraId="493FD4B8" w14:textId="77777777" w:rsidR="00C40397" w:rsidRPr="008D3EA9" w:rsidRDefault="00C40397" w:rsidP="00A419D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A9">
              <w:rPr>
                <w:rFonts w:ascii="Arial" w:hAnsi="Arial" w:cs="Arial"/>
                <w:sz w:val="20"/>
                <w:szCs w:val="20"/>
              </w:rPr>
              <w:t>ISO9002 / FDA / SOX / cGMP</w:t>
            </w:r>
          </w:p>
        </w:tc>
      </w:tr>
      <w:tr w:rsidR="00C40397" w:rsidRPr="008D3EA9" w14:paraId="6FE12E42" w14:textId="77777777" w:rsidTr="00A419D1">
        <w:tc>
          <w:tcPr>
            <w:tcW w:w="2396" w:type="dxa"/>
          </w:tcPr>
          <w:p w14:paraId="466607EC" w14:textId="48743345" w:rsidR="00C40397" w:rsidRPr="008D3EA9" w:rsidRDefault="00DA4844" w:rsidP="0079732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JDE </w:t>
            </w:r>
            <w:r w:rsidR="00C40397" w:rsidRPr="008D3EA9">
              <w:rPr>
                <w:rFonts w:ascii="Arial" w:hAnsi="Arial" w:cs="Arial"/>
                <w:sz w:val="20"/>
                <w:szCs w:val="20"/>
              </w:rPr>
              <w:t>Shop Floor</w:t>
            </w:r>
            <w:r>
              <w:rPr>
                <w:rFonts w:ascii="Arial" w:hAnsi="Arial" w:cs="Arial"/>
                <w:sz w:val="20"/>
                <w:szCs w:val="20"/>
              </w:rPr>
              <w:t xml:space="preserve"> Management</w:t>
            </w:r>
          </w:p>
        </w:tc>
        <w:tc>
          <w:tcPr>
            <w:tcW w:w="2729" w:type="dxa"/>
          </w:tcPr>
          <w:p w14:paraId="534AAFFE" w14:textId="2018DED0" w:rsidR="00C40397" w:rsidRPr="008D3EA9" w:rsidRDefault="00DA4844" w:rsidP="00A419D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JDE Outside Process</w:t>
            </w:r>
            <w:r w:rsidR="000C777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2520" w:type="dxa"/>
          </w:tcPr>
          <w:p w14:paraId="734E7325" w14:textId="058B3623" w:rsidR="00C40397" w:rsidRPr="008D3EA9" w:rsidRDefault="00C40397" w:rsidP="00A419D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A9">
              <w:rPr>
                <w:rFonts w:ascii="Arial" w:hAnsi="Arial" w:cs="Arial"/>
                <w:sz w:val="20"/>
                <w:szCs w:val="20"/>
              </w:rPr>
              <w:t>Digital Transformation De</w:t>
            </w:r>
            <w:r w:rsidR="000F6094">
              <w:rPr>
                <w:rFonts w:ascii="Arial" w:hAnsi="Arial" w:cs="Arial"/>
                <w:sz w:val="20"/>
                <w:szCs w:val="20"/>
              </w:rPr>
              <w:t>s</w:t>
            </w:r>
            <w:r w:rsidRPr="008D3EA9">
              <w:rPr>
                <w:rFonts w:ascii="Arial" w:hAnsi="Arial" w:cs="Arial"/>
                <w:sz w:val="20"/>
                <w:szCs w:val="20"/>
              </w:rPr>
              <w:t>ign</w:t>
            </w:r>
            <w:r w:rsidR="000F6094">
              <w:rPr>
                <w:rFonts w:ascii="Arial" w:hAnsi="Arial" w:cs="Arial"/>
                <w:sz w:val="20"/>
                <w:szCs w:val="20"/>
              </w:rPr>
              <w:t xml:space="preserve"> / Workshops</w:t>
            </w:r>
          </w:p>
        </w:tc>
        <w:tc>
          <w:tcPr>
            <w:tcW w:w="2677" w:type="dxa"/>
          </w:tcPr>
          <w:p w14:paraId="23A44469" w14:textId="77777777" w:rsidR="00C40397" w:rsidRPr="008D3EA9" w:rsidRDefault="00C40397" w:rsidP="00A419D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A9">
              <w:rPr>
                <w:rFonts w:ascii="Arial" w:hAnsi="Arial" w:cs="Arial"/>
                <w:sz w:val="20"/>
                <w:szCs w:val="20"/>
              </w:rPr>
              <w:t>Project Risk / Mitigation / Assessment</w:t>
            </w:r>
          </w:p>
        </w:tc>
      </w:tr>
      <w:tr w:rsidR="00C40397" w:rsidRPr="008D3EA9" w14:paraId="04BDCFEC" w14:textId="77777777" w:rsidTr="00A419D1">
        <w:tc>
          <w:tcPr>
            <w:tcW w:w="2396" w:type="dxa"/>
          </w:tcPr>
          <w:p w14:paraId="2CB88A12" w14:textId="4805FFBD" w:rsidR="00C40397" w:rsidRPr="008D3EA9" w:rsidRDefault="00DA4844" w:rsidP="0079732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JDE </w:t>
            </w:r>
            <w:r w:rsidR="00C40397" w:rsidRPr="008D3EA9">
              <w:rPr>
                <w:rFonts w:ascii="Arial" w:hAnsi="Arial" w:cs="Arial"/>
                <w:sz w:val="20"/>
                <w:szCs w:val="20"/>
              </w:rPr>
              <w:t>Capacity Planning</w:t>
            </w:r>
          </w:p>
        </w:tc>
        <w:tc>
          <w:tcPr>
            <w:tcW w:w="2729" w:type="dxa"/>
          </w:tcPr>
          <w:p w14:paraId="3E95A430" w14:textId="4D1897ED" w:rsidR="00C40397" w:rsidRPr="00A419D1" w:rsidRDefault="00A419D1" w:rsidP="00A419D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9D1">
              <w:rPr>
                <w:rFonts w:ascii="Arial" w:hAnsi="Arial" w:cs="Arial"/>
                <w:sz w:val="20"/>
                <w:szCs w:val="20"/>
              </w:rPr>
              <w:t xml:space="preserve">DSI/RF-Smart </w:t>
            </w:r>
            <w:r w:rsidR="00F055EB">
              <w:rPr>
                <w:rFonts w:ascii="Arial" w:hAnsi="Arial" w:cs="Arial"/>
                <w:sz w:val="20"/>
                <w:szCs w:val="20"/>
              </w:rPr>
              <w:t>Design/</w:t>
            </w:r>
            <w:r>
              <w:rPr>
                <w:rFonts w:ascii="Arial" w:hAnsi="Arial" w:cs="Arial"/>
                <w:sz w:val="20"/>
                <w:szCs w:val="20"/>
              </w:rPr>
              <w:t>Setups</w:t>
            </w:r>
          </w:p>
        </w:tc>
        <w:tc>
          <w:tcPr>
            <w:tcW w:w="2520" w:type="dxa"/>
          </w:tcPr>
          <w:p w14:paraId="0DC8A280" w14:textId="77777777" w:rsidR="00C40397" w:rsidRPr="008D3EA9" w:rsidRDefault="00C40397" w:rsidP="00A419D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A9">
              <w:rPr>
                <w:rFonts w:ascii="Arial" w:hAnsi="Arial" w:cs="Arial"/>
                <w:sz w:val="20"/>
                <w:szCs w:val="20"/>
              </w:rPr>
              <w:t>Vendor Management</w:t>
            </w:r>
          </w:p>
        </w:tc>
        <w:tc>
          <w:tcPr>
            <w:tcW w:w="2677" w:type="dxa"/>
          </w:tcPr>
          <w:p w14:paraId="650ED2E7" w14:textId="77777777" w:rsidR="00C40397" w:rsidRPr="008D3EA9" w:rsidRDefault="00C40397" w:rsidP="00A419D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A9">
              <w:rPr>
                <w:rFonts w:ascii="Arial" w:hAnsi="Arial" w:cs="Arial"/>
                <w:sz w:val="20"/>
                <w:szCs w:val="20"/>
              </w:rPr>
              <w:t>Project Management– Agile / Waterfall</w:t>
            </w:r>
          </w:p>
        </w:tc>
      </w:tr>
      <w:tr w:rsidR="00C40397" w:rsidRPr="008D3EA9" w14:paraId="0465FF24" w14:textId="77777777" w:rsidTr="00A419D1">
        <w:tc>
          <w:tcPr>
            <w:tcW w:w="2396" w:type="dxa"/>
          </w:tcPr>
          <w:p w14:paraId="00DE48B6" w14:textId="2F837685" w:rsidR="00C40397" w:rsidRPr="008D3EA9" w:rsidRDefault="00DA4844" w:rsidP="0079732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JDE </w:t>
            </w:r>
            <w:r w:rsidR="00C40397" w:rsidRPr="008D3EA9">
              <w:rPr>
                <w:rFonts w:ascii="Arial" w:hAnsi="Arial" w:cs="Arial"/>
                <w:sz w:val="20"/>
                <w:szCs w:val="20"/>
              </w:rPr>
              <w:t>Product Data Management</w:t>
            </w:r>
          </w:p>
        </w:tc>
        <w:tc>
          <w:tcPr>
            <w:tcW w:w="2729" w:type="dxa"/>
          </w:tcPr>
          <w:p w14:paraId="6A981587" w14:textId="5E057082" w:rsidR="00C40397" w:rsidRPr="008D3EA9" w:rsidRDefault="003B157E" w:rsidP="00A419D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JDE </w:t>
            </w:r>
            <w:r w:rsidR="00C40397" w:rsidRPr="008D3EA9">
              <w:rPr>
                <w:rFonts w:ascii="Arial" w:hAnsi="Arial" w:cs="Arial"/>
                <w:sz w:val="20"/>
                <w:szCs w:val="20"/>
              </w:rPr>
              <w:t xml:space="preserve">Multi-Site </w:t>
            </w:r>
            <w:r w:rsidR="000F6094">
              <w:rPr>
                <w:rFonts w:ascii="Arial" w:hAnsi="Arial" w:cs="Arial"/>
                <w:sz w:val="20"/>
                <w:szCs w:val="20"/>
              </w:rPr>
              <w:t>DRP</w:t>
            </w:r>
            <w:r w:rsidR="00C40397" w:rsidRPr="008D3E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14:paraId="677ECAB6" w14:textId="15C29D91" w:rsidR="00C40397" w:rsidRPr="008D3EA9" w:rsidRDefault="00A95076" w:rsidP="00A419D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Functional / </w:t>
            </w:r>
            <w:r w:rsidR="00C40397" w:rsidRPr="008D3EA9">
              <w:rPr>
                <w:rFonts w:ascii="Arial" w:hAnsi="Arial" w:cs="Arial"/>
                <w:sz w:val="20"/>
                <w:szCs w:val="20"/>
              </w:rPr>
              <w:t>Technical Specifications Design</w:t>
            </w:r>
          </w:p>
        </w:tc>
        <w:tc>
          <w:tcPr>
            <w:tcW w:w="2677" w:type="dxa"/>
          </w:tcPr>
          <w:p w14:paraId="0633984A" w14:textId="77777777" w:rsidR="00C40397" w:rsidRPr="008D3EA9" w:rsidRDefault="00C40397" w:rsidP="00A419D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A9">
              <w:rPr>
                <w:rFonts w:ascii="Arial" w:hAnsi="Arial" w:cs="Arial"/>
                <w:sz w:val="20"/>
                <w:szCs w:val="20"/>
              </w:rPr>
              <w:t>DMAIC/PDCA Methodology</w:t>
            </w:r>
          </w:p>
        </w:tc>
      </w:tr>
      <w:tr w:rsidR="00C40397" w:rsidRPr="008D3EA9" w14:paraId="26E27734" w14:textId="77777777" w:rsidTr="00A419D1">
        <w:tc>
          <w:tcPr>
            <w:tcW w:w="2396" w:type="dxa"/>
          </w:tcPr>
          <w:p w14:paraId="57F9BAA7" w14:textId="30FA90AB" w:rsidR="00C40397" w:rsidRPr="008D3EA9" w:rsidRDefault="00DA4844" w:rsidP="0079732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JDE </w:t>
            </w:r>
            <w:r w:rsidR="00C40397" w:rsidRPr="008D3EA9">
              <w:rPr>
                <w:rFonts w:ascii="Arial" w:hAnsi="Arial" w:cs="Arial"/>
                <w:sz w:val="20"/>
                <w:szCs w:val="20"/>
              </w:rPr>
              <w:t>Engineering Change Mgmnt/ETO</w:t>
            </w:r>
          </w:p>
        </w:tc>
        <w:tc>
          <w:tcPr>
            <w:tcW w:w="2729" w:type="dxa"/>
          </w:tcPr>
          <w:p w14:paraId="227A89D0" w14:textId="320B609A" w:rsidR="00C40397" w:rsidRPr="008D3EA9" w:rsidRDefault="007B3FA3" w:rsidP="00A419D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A9">
              <w:rPr>
                <w:rFonts w:ascii="Arial" w:hAnsi="Arial" w:cs="Arial"/>
                <w:sz w:val="20"/>
                <w:szCs w:val="20"/>
              </w:rPr>
              <w:t>Operations Assessment - Road Map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14:paraId="5205AEAD" w14:textId="77777777" w:rsidR="00C40397" w:rsidRPr="008D3EA9" w:rsidRDefault="00C40397" w:rsidP="00A419D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A9">
              <w:rPr>
                <w:rFonts w:ascii="Arial" w:hAnsi="Arial" w:cs="Arial"/>
                <w:sz w:val="20"/>
                <w:szCs w:val="20"/>
              </w:rPr>
              <w:t>Proof of Concept Modeling</w:t>
            </w:r>
          </w:p>
        </w:tc>
        <w:tc>
          <w:tcPr>
            <w:tcW w:w="2677" w:type="dxa"/>
          </w:tcPr>
          <w:p w14:paraId="3F0B12F1" w14:textId="58DB62F9" w:rsidR="00C40397" w:rsidRPr="008D3EA9" w:rsidRDefault="00C40397" w:rsidP="00A419D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A9">
              <w:rPr>
                <w:rFonts w:ascii="Arial" w:hAnsi="Arial" w:cs="Arial"/>
                <w:sz w:val="20"/>
                <w:szCs w:val="20"/>
              </w:rPr>
              <w:t>Bus</w:t>
            </w:r>
            <w:r w:rsidR="000F6094">
              <w:rPr>
                <w:rFonts w:ascii="Arial" w:hAnsi="Arial" w:cs="Arial"/>
                <w:sz w:val="20"/>
                <w:szCs w:val="20"/>
              </w:rPr>
              <w:t>iness</w:t>
            </w:r>
            <w:r w:rsidRPr="008D3EA9">
              <w:rPr>
                <w:rFonts w:ascii="Arial" w:hAnsi="Arial" w:cs="Arial"/>
                <w:sz w:val="20"/>
                <w:szCs w:val="20"/>
              </w:rPr>
              <w:t xml:space="preserve"> Requirements Development</w:t>
            </w:r>
          </w:p>
        </w:tc>
      </w:tr>
      <w:tr w:rsidR="00C40397" w:rsidRPr="008D3EA9" w14:paraId="13B7A34F" w14:textId="77777777" w:rsidTr="00A419D1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BC96" w14:textId="6B1E97BA" w:rsidR="00C40397" w:rsidRPr="008D3EA9" w:rsidRDefault="00DA4844" w:rsidP="00797320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JDE </w:t>
            </w:r>
            <w:r w:rsidR="00C40397" w:rsidRPr="008D3EA9">
              <w:rPr>
                <w:rFonts w:ascii="Arial" w:hAnsi="Arial" w:cs="Arial"/>
                <w:sz w:val="20"/>
                <w:szCs w:val="20"/>
              </w:rPr>
              <w:t xml:space="preserve">Inventory </w:t>
            </w:r>
            <w:r w:rsidR="00A419D1">
              <w:rPr>
                <w:rFonts w:ascii="Arial" w:hAnsi="Arial" w:cs="Arial"/>
                <w:sz w:val="20"/>
                <w:szCs w:val="20"/>
              </w:rPr>
              <w:t xml:space="preserve">/ Warehouse </w:t>
            </w:r>
            <w:r w:rsidR="00C40397" w:rsidRPr="008D3EA9">
              <w:rPr>
                <w:rFonts w:ascii="Arial" w:hAnsi="Arial" w:cs="Arial"/>
                <w:sz w:val="20"/>
                <w:szCs w:val="20"/>
              </w:rPr>
              <w:t>Management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B741" w14:textId="4DA465A0" w:rsidR="00C40397" w:rsidRPr="008D3EA9" w:rsidRDefault="00C40397" w:rsidP="00A419D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A9">
              <w:rPr>
                <w:rFonts w:ascii="Arial" w:hAnsi="Arial" w:cs="Arial"/>
                <w:sz w:val="20"/>
                <w:szCs w:val="20"/>
              </w:rPr>
              <w:t>S&amp;OP Development and Management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46FB" w14:textId="77777777" w:rsidR="00C40397" w:rsidRPr="008D3EA9" w:rsidRDefault="00C40397" w:rsidP="00A419D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A9">
              <w:rPr>
                <w:rFonts w:ascii="Arial" w:hAnsi="Arial" w:cs="Arial"/>
                <w:sz w:val="20"/>
                <w:szCs w:val="20"/>
              </w:rPr>
              <w:t>IT Solution Architect Designs (Iserver)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328" w14:textId="77777777" w:rsidR="00C40397" w:rsidRPr="008D3EA9" w:rsidRDefault="00C40397" w:rsidP="00A419D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A9">
              <w:rPr>
                <w:rFonts w:ascii="Arial" w:hAnsi="Arial" w:cs="Arial"/>
                <w:sz w:val="20"/>
                <w:szCs w:val="20"/>
              </w:rPr>
              <w:t>Value Stream Mapping</w:t>
            </w:r>
          </w:p>
        </w:tc>
      </w:tr>
      <w:tr w:rsidR="00C40397" w:rsidRPr="008D3EA9" w14:paraId="4C750004" w14:textId="77777777" w:rsidTr="00A419D1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D602" w14:textId="545F28A1" w:rsidR="00C40397" w:rsidRPr="008D3EA9" w:rsidRDefault="00DA4844" w:rsidP="00A419D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JDE </w:t>
            </w:r>
            <w:r w:rsidR="00C40397" w:rsidRPr="008D3EA9">
              <w:rPr>
                <w:rFonts w:ascii="Arial" w:hAnsi="Arial" w:cs="Arial"/>
                <w:sz w:val="20"/>
                <w:szCs w:val="20"/>
              </w:rPr>
              <w:t>Manufacturing Accounting / Costing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C911" w14:textId="4D55FA69" w:rsidR="00C40397" w:rsidRPr="008D3EA9" w:rsidRDefault="00DA54B3" w:rsidP="00A419D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JDE Notifications/Watchlists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6FD0" w14:textId="1883CBAE" w:rsidR="00C40397" w:rsidRPr="008D3EA9" w:rsidRDefault="00DA54B3" w:rsidP="00A419D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JDE Orchestrater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41D8" w14:textId="77777777" w:rsidR="00C40397" w:rsidRPr="008D3EA9" w:rsidRDefault="00C40397" w:rsidP="00A419D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EA9">
              <w:rPr>
                <w:rFonts w:ascii="Arial" w:hAnsi="Arial" w:cs="Arial"/>
                <w:sz w:val="20"/>
                <w:szCs w:val="20"/>
              </w:rPr>
              <w:t>Industry 4.0 Best Practices/Strategy/Plan</w:t>
            </w:r>
          </w:p>
        </w:tc>
      </w:tr>
    </w:tbl>
    <w:p w14:paraId="3F8E7FBB" w14:textId="77777777" w:rsidR="00C40397" w:rsidRDefault="00C40397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58C70073" w14:textId="77777777" w:rsidR="00C40397" w:rsidRDefault="00C40397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65691B9C" w14:textId="77777777" w:rsidR="00B303B5" w:rsidRDefault="00B303B5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  <w:u w:val="single"/>
        </w:rPr>
        <w:t>FUNCTIONAL/ TECHNICAL SKILLS</w:t>
      </w:r>
      <w:r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0C5515BA" w14:textId="5765BF2D" w:rsidR="00804DFB" w:rsidRPr="00804DFB" w:rsidRDefault="00B303B5" w:rsidP="003B157E">
      <w:pPr>
        <w:tabs>
          <w:tab w:val="left" w:pos="360"/>
        </w:tabs>
        <w:ind w:right="-90"/>
        <w:rPr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  <w:u w:val="single"/>
        </w:rPr>
        <w:t>Software</w:t>
      </w:r>
      <w:r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napToGrid w:val="0"/>
          <w:sz w:val="20"/>
          <w:szCs w:val="20"/>
        </w:rPr>
        <w:t>–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804DFB" w:rsidRPr="00804DFB">
        <w:rPr>
          <w:rFonts w:ascii="Arial" w:hAnsi="Arial" w:cs="Arial"/>
          <w:sz w:val="20"/>
          <w:szCs w:val="20"/>
        </w:rPr>
        <w:t>JDE  World, OneWorld, XE, E1 Manufacturing, Distribution, Adv. Warehouse, A7.3, 8.0, 8.10, 8.11, 8.12, 9.0</w:t>
      </w:r>
      <w:r w:rsidR="00804DFB">
        <w:rPr>
          <w:rFonts w:ascii="Arial" w:hAnsi="Arial" w:cs="Arial"/>
          <w:sz w:val="20"/>
          <w:szCs w:val="20"/>
        </w:rPr>
        <w:t>,</w:t>
      </w:r>
      <w:r w:rsidR="00DE395E">
        <w:rPr>
          <w:rFonts w:ascii="Arial" w:hAnsi="Arial" w:cs="Arial"/>
          <w:sz w:val="20"/>
          <w:szCs w:val="20"/>
        </w:rPr>
        <w:t>9.1, 9.2</w:t>
      </w:r>
      <w:r w:rsidR="00804DFB">
        <w:rPr>
          <w:rFonts w:ascii="Arial" w:hAnsi="Arial" w:cs="Arial"/>
          <w:sz w:val="20"/>
          <w:szCs w:val="20"/>
        </w:rPr>
        <w:t xml:space="preserve"> </w:t>
      </w:r>
      <w:r w:rsidR="00804DFB" w:rsidRPr="00804DFB">
        <w:rPr>
          <w:rFonts w:ascii="Arial" w:hAnsi="Arial" w:cs="Arial"/>
          <w:sz w:val="20"/>
          <w:szCs w:val="20"/>
        </w:rPr>
        <w:t>Oracle/JD Edwards</w:t>
      </w:r>
      <w:r w:rsidR="00804DFB">
        <w:rPr>
          <w:rFonts w:ascii="Arial" w:hAnsi="Arial" w:cs="Arial"/>
          <w:sz w:val="20"/>
          <w:szCs w:val="20"/>
        </w:rPr>
        <w:t>,</w:t>
      </w:r>
      <w:r w:rsidR="00DE395E">
        <w:rPr>
          <w:rFonts w:ascii="Arial" w:hAnsi="Arial" w:cs="Arial"/>
          <w:sz w:val="20"/>
          <w:szCs w:val="20"/>
        </w:rPr>
        <w:t xml:space="preserve"> SAP S/4 HANA Manufacturing – Production Planning,</w:t>
      </w:r>
      <w:r w:rsidR="00804DFB">
        <w:rPr>
          <w:rFonts w:ascii="Arial" w:hAnsi="Arial" w:cs="Arial"/>
          <w:sz w:val="20"/>
          <w:szCs w:val="20"/>
        </w:rPr>
        <w:t xml:space="preserve"> </w:t>
      </w:r>
      <w:r w:rsidR="00804DFB" w:rsidRPr="00804DFB">
        <w:rPr>
          <w:rFonts w:ascii="Arial" w:hAnsi="Arial" w:cs="Arial"/>
          <w:sz w:val="20"/>
          <w:szCs w:val="20"/>
        </w:rPr>
        <w:t>IFS (Industry and Financials Systems) – Manufacturing and Distribution</w:t>
      </w:r>
      <w:r w:rsidR="00804DFB">
        <w:rPr>
          <w:rFonts w:ascii="Arial" w:hAnsi="Arial" w:cs="Arial"/>
          <w:sz w:val="20"/>
          <w:szCs w:val="20"/>
        </w:rPr>
        <w:t xml:space="preserve">, </w:t>
      </w:r>
      <w:r w:rsidR="00804DFB" w:rsidRPr="00804DFB">
        <w:rPr>
          <w:rFonts w:ascii="Arial" w:hAnsi="Arial" w:cs="Arial"/>
          <w:sz w:val="20"/>
          <w:szCs w:val="20"/>
        </w:rPr>
        <w:t>PeopleSoft, Distribution, Manufacturing</w:t>
      </w:r>
      <w:r w:rsidR="00804DFB">
        <w:rPr>
          <w:rFonts w:ascii="Arial" w:hAnsi="Arial" w:cs="Arial"/>
          <w:sz w:val="20"/>
          <w:szCs w:val="20"/>
        </w:rPr>
        <w:t>,</w:t>
      </w:r>
      <w:r w:rsidR="00DE395E">
        <w:rPr>
          <w:rFonts w:ascii="Arial" w:hAnsi="Arial" w:cs="Arial"/>
          <w:sz w:val="20"/>
          <w:szCs w:val="20"/>
        </w:rPr>
        <w:t xml:space="preserve"> ServiceNow (IT/IS incident management system), Orbus IServier (Enterprise architecture design software), </w:t>
      </w:r>
      <w:r w:rsidR="00D008F2">
        <w:rPr>
          <w:rFonts w:ascii="Arial" w:hAnsi="Arial" w:cs="Arial"/>
          <w:sz w:val="20"/>
          <w:szCs w:val="20"/>
        </w:rPr>
        <w:t xml:space="preserve">Apriso, </w:t>
      </w:r>
      <w:r w:rsidR="00DE395E">
        <w:rPr>
          <w:rFonts w:ascii="Arial" w:hAnsi="Arial" w:cs="Arial"/>
          <w:sz w:val="20"/>
          <w:szCs w:val="20"/>
        </w:rPr>
        <w:t>DSI (data collection), RF-Smart,</w:t>
      </w:r>
      <w:r w:rsidR="00804DFB">
        <w:rPr>
          <w:rFonts w:ascii="Arial" w:hAnsi="Arial" w:cs="Arial"/>
          <w:sz w:val="20"/>
          <w:szCs w:val="20"/>
        </w:rPr>
        <w:t xml:space="preserve"> </w:t>
      </w:r>
      <w:r w:rsidR="00804DFB" w:rsidRPr="00804DFB">
        <w:rPr>
          <w:rFonts w:ascii="Arial" w:hAnsi="Arial" w:cs="Arial"/>
          <w:sz w:val="20"/>
          <w:szCs w:val="20"/>
        </w:rPr>
        <w:t>ASK Mannman, Manufacturing and Distribution</w:t>
      </w:r>
      <w:r w:rsidR="00804DFB">
        <w:rPr>
          <w:rFonts w:ascii="Arial" w:hAnsi="Arial" w:cs="Arial"/>
          <w:sz w:val="20"/>
          <w:szCs w:val="20"/>
        </w:rPr>
        <w:t>,</w:t>
      </w:r>
      <w:r w:rsidR="00804DFB" w:rsidRPr="00804DFB">
        <w:rPr>
          <w:rFonts w:ascii="Arial" w:hAnsi="Arial" w:cs="Arial"/>
          <w:sz w:val="20"/>
          <w:szCs w:val="20"/>
        </w:rPr>
        <w:t xml:space="preserve"> MS Project / Ace Project / Visio</w:t>
      </w:r>
    </w:p>
    <w:p w14:paraId="45BA9C47" w14:textId="1B119327" w:rsidR="006E1348" w:rsidRDefault="006E1348" w:rsidP="00E15399">
      <w:pPr>
        <w:rPr>
          <w:rFonts w:ascii="Arial" w:hAnsi="Arial" w:cs="Arial"/>
          <w:b/>
          <w:sz w:val="20"/>
          <w:szCs w:val="20"/>
          <w:u w:val="single"/>
        </w:rPr>
      </w:pPr>
    </w:p>
    <w:p w14:paraId="0C470395" w14:textId="353993A9" w:rsidR="00E15399" w:rsidRPr="00E15399" w:rsidRDefault="00E15399" w:rsidP="00E15399">
      <w:pPr>
        <w:rPr>
          <w:rFonts w:ascii="Arial" w:hAnsi="Arial" w:cs="Arial"/>
          <w:b/>
          <w:color w:val="0070C0"/>
          <w:sz w:val="20"/>
          <w:szCs w:val="20"/>
        </w:rPr>
      </w:pPr>
      <w:r w:rsidRPr="00E15399">
        <w:rPr>
          <w:rFonts w:ascii="Arial" w:hAnsi="Arial" w:cs="Arial"/>
          <w:b/>
          <w:color w:val="0070C0"/>
          <w:sz w:val="20"/>
          <w:szCs w:val="20"/>
        </w:rPr>
        <w:t>CONTACT JOHN FOR COMPLETE RESUME</w:t>
      </w:r>
    </w:p>
    <w:sectPr w:rsidR="00E15399" w:rsidRPr="00E15399">
      <w:headerReference w:type="default" r:id="rId9"/>
      <w:footerReference w:type="default" r:id="rId10"/>
      <w:footerReference w:type="first" r:id="rId11"/>
      <w:pgSz w:w="12240" w:h="15840" w:code="1"/>
      <w:pgMar w:top="720" w:right="900" w:bottom="720" w:left="1008" w:header="288" w:footer="288" w:gutter="0"/>
      <w:paperSrc w:first="1" w:other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6783" w14:textId="77777777" w:rsidR="00B945C5" w:rsidRDefault="00B945C5">
      <w:r>
        <w:separator/>
      </w:r>
    </w:p>
  </w:endnote>
  <w:endnote w:type="continuationSeparator" w:id="0">
    <w:p w14:paraId="086CD991" w14:textId="77777777" w:rsidR="00B945C5" w:rsidRDefault="00B9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9454" w14:textId="64B07AB5" w:rsidR="006E1348" w:rsidRDefault="006E1348">
    <w:pPr>
      <w:pStyle w:val="Footer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26C8" w14:textId="77777777" w:rsidR="006E1348" w:rsidRDefault="006E1348">
    <w:pPr>
      <w:pStyle w:val="Footer"/>
      <w:pBdr>
        <w:top w:val="single" w:sz="4" w:space="1" w:color="auto"/>
      </w:pBdr>
      <w:rPr>
        <w:rFonts w:ascii="Arial" w:hAnsi="Arial" w:cs="Arial"/>
        <w:sz w:val="28"/>
        <w:szCs w:val="28"/>
      </w:rPr>
    </w:pPr>
  </w:p>
  <w:p w14:paraId="3188B76D" w14:textId="77777777" w:rsidR="006E1348" w:rsidRDefault="006E1348">
    <w:pPr>
      <w:pStyle w:val="Footer"/>
      <w:pBdr>
        <w:top w:val="single" w:sz="4" w:space="1" w:color="auto"/>
      </w:pBdr>
      <w:rPr>
        <w:rFonts w:ascii="Arial" w:hAnsi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F5D2F" w14:textId="77777777" w:rsidR="00B945C5" w:rsidRDefault="00B945C5">
      <w:r>
        <w:separator/>
      </w:r>
    </w:p>
  </w:footnote>
  <w:footnote w:type="continuationSeparator" w:id="0">
    <w:p w14:paraId="145D1906" w14:textId="77777777" w:rsidR="00B945C5" w:rsidRDefault="00B9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6E30" w14:textId="77777777" w:rsidR="006E1348" w:rsidRDefault="006E1348">
    <w:pPr>
      <w:pStyle w:val="Heading7"/>
      <w:pBdr>
        <w:bottom w:val="single" w:sz="4" w:space="1" w:color="auto"/>
      </w:pBdr>
      <w:jc w:val="left"/>
      <w:rPr>
        <w:rStyle w:val="PageNumber"/>
        <w:rFonts w:ascii="Arial" w:hAnsi="Arial" w:cs="Arial"/>
        <w:b w:val="0"/>
        <w:bCs w:val="0"/>
      </w:rPr>
    </w:pPr>
    <w:r>
      <w:rPr>
        <w:rStyle w:val="PageNumber"/>
        <w:rFonts w:ascii="Arial" w:hAnsi="Arial" w:cs="Arial"/>
      </w:rPr>
      <w:t xml:space="preserve">John Paulson – </w:t>
    </w:r>
    <w:r>
      <w:rPr>
        <w:rStyle w:val="PageNumber"/>
        <w:rFonts w:ascii="Arial" w:hAnsi="Arial" w:cs="Arial"/>
        <w:b w:val="0"/>
        <w:bCs w:val="0"/>
      </w:rPr>
      <w:t>Page</w:t>
    </w:r>
    <w:r>
      <w:rPr>
        <w:rStyle w:val="PageNumber"/>
        <w:rFonts w:ascii="Arial" w:hAnsi="Arial" w:cs="Arial"/>
        <w:b w:val="0"/>
      </w:rPr>
      <w:t xml:space="preserve"> </w:t>
    </w:r>
    <w:r>
      <w:rPr>
        <w:rStyle w:val="PageNumber"/>
        <w:rFonts w:ascii="Arial" w:hAnsi="Arial" w:cs="Arial"/>
        <w:b w:val="0"/>
        <w:bCs w:val="0"/>
      </w:rPr>
      <w:fldChar w:fldCharType="begin"/>
    </w:r>
    <w:r>
      <w:rPr>
        <w:rStyle w:val="PageNumber"/>
        <w:rFonts w:ascii="Arial" w:hAnsi="Arial" w:cs="Arial"/>
        <w:b w:val="0"/>
        <w:bCs w:val="0"/>
      </w:rPr>
      <w:instrText xml:space="preserve"> PAGE </w:instrText>
    </w:r>
    <w:r>
      <w:rPr>
        <w:rStyle w:val="PageNumber"/>
        <w:rFonts w:ascii="Arial" w:hAnsi="Arial" w:cs="Arial"/>
        <w:b w:val="0"/>
        <w:bCs w:val="0"/>
      </w:rPr>
      <w:fldChar w:fldCharType="separate"/>
    </w:r>
    <w:r w:rsidR="000B1F20">
      <w:rPr>
        <w:rStyle w:val="PageNumber"/>
        <w:rFonts w:ascii="Arial" w:hAnsi="Arial" w:cs="Arial"/>
        <w:b w:val="0"/>
        <w:bCs w:val="0"/>
        <w:noProof/>
      </w:rPr>
      <w:t>7</w:t>
    </w:r>
    <w:r>
      <w:rPr>
        <w:rStyle w:val="PageNumber"/>
        <w:rFonts w:ascii="Arial" w:hAnsi="Arial" w:cs="Arial"/>
        <w:b w:val="0"/>
        <w:bCs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E6E0436"/>
    <w:lvl w:ilvl="0">
      <w:numFmt w:val="decimal"/>
      <w:pStyle w:val="ListBullet"/>
      <w:lvlText w:val="*"/>
      <w:lvlJc w:val="left"/>
    </w:lvl>
  </w:abstractNum>
  <w:abstractNum w:abstractNumId="1" w15:restartNumberingAfterBreak="0">
    <w:nsid w:val="021F7DFC"/>
    <w:multiLevelType w:val="hybridMultilevel"/>
    <w:tmpl w:val="F86C0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E2062"/>
    <w:multiLevelType w:val="hybridMultilevel"/>
    <w:tmpl w:val="70366B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C4AB3"/>
    <w:multiLevelType w:val="hybridMultilevel"/>
    <w:tmpl w:val="F1A851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F0CAF"/>
    <w:multiLevelType w:val="hybridMultilevel"/>
    <w:tmpl w:val="AD8EB7B0"/>
    <w:lvl w:ilvl="0" w:tplc="6A9C4D50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35C55"/>
    <w:multiLevelType w:val="hybridMultilevel"/>
    <w:tmpl w:val="9AB45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54347"/>
    <w:multiLevelType w:val="hybridMultilevel"/>
    <w:tmpl w:val="A760B5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A61889"/>
    <w:multiLevelType w:val="hybridMultilevel"/>
    <w:tmpl w:val="54DE4F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2CF4171"/>
    <w:multiLevelType w:val="hybridMultilevel"/>
    <w:tmpl w:val="857206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60556D"/>
    <w:multiLevelType w:val="hybridMultilevel"/>
    <w:tmpl w:val="05DAD7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D4835"/>
    <w:multiLevelType w:val="hybridMultilevel"/>
    <w:tmpl w:val="8FD43B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765BC2"/>
    <w:multiLevelType w:val="hybridMultilevel"/>
    <w:tmpl w:val="0874B6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B52900"/>
    <w:multiLevelType w:val="hybridMultilevel"/>
    <w:tmpl w:val="61542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F81D4B"/>
    <w:multiLevelType w:val="hybridMultilevel"/>
    <w:tmpl w:val="19A42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2416D9"/>
    <w:multiLevelType w:val="hybridMultilevel"/>
    <w:tmpl w:val="84567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AA199A"/>
    <w:multiLevelType w:val="hybridMultilevel"/>
    <w:tmpl w:val="E640A2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106179"/>
    <w:multiLevelType w:val="hybridMultilevel"/>
    <w:tmpl w:val="772E88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15596F"/>
    <w:multiLevelType w:val="hybridMultilevel"/>
    <w:tmpl w:val="0A9090EC"/>
    <w:lvl w:ilvl="0" w:tplc="369212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C22F1"/>
    <w:multiLevelType w:val="hybridMultilevel"/>
    <w:tmpl w:val="798ED1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7841A1"/>
    <w:multiLevelType w:val="hybridMultilevel"/>
    <w:tmpl w:val="E90AEA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8C4ED7"/>
    <w:multiLevelType w:val="hybridMultilevel"/>
    <w:tmpl w:val="C8D08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D530ED"/>
    <w:multiLevelType w:val="hybridMultilevel"/>
    <w:tmpl w:val="7B46B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850EA7"/>
    <w:multiLevelType w:val="hybridMultilevel"/>
    <w:tmpl w:val="AD6CB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B6334"/>
    <w:multiLevelType w:val="hybridMultilevel"/>
    <w:tmpl w:val="A7E81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347005"/>
    <w:multiLevelType w:val="hybridMultilevel"/>
    <w:tmpl w:val="3C642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0E0A0B"/>
    <w:multiLevelType w:val="hybridMultilevel"/>
    <w:tmpl w:val="084227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7A1847D4">
      <w:start w:val="3721"/>
      <w:numFmt w:val="bullet"/>
      <w:lvlText w:val="-"/>
      <w:lvlJc w:val="left"/>
      <w:pPr>
        <w:ind w:left="2520" w:hanging="360"/>
      </w:pPr>
      <w:rPr>
        <w:rFonts w:ascii="Times" w:eastAsia="Times New Roman" w:hAnsi="Times" w:cs="Arial" w:hint="default"/>
        <w:i w:val="0"/>
        <w:color w:val="00000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F263D7"/>
    <w:multiLevelType w:val="hybridMultilevel"/>
    <w:tmpl w:val="B9BCEB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9A664B"/>
    <w:multiLevelType w:val="hybridMultilevel"/>
    <w:tmpl w:val="F864CD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2E711C"/>
    <w:multiLevelType w:val="hybridMultilevel"/>
    <w:tmpl w:val="BEB83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D734EF"/>
    <w:multiLevelType w:val="hybridMultilevel"/>
    <w:tmpl w:val="FE3AA6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C52B52"/>
    <w:multiLevelType w:val="hybridMultilevel"/>
    <w:tmpl w:val="44BA05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DE668F"/>
    <w:multiLevelType w:val="hybridMultilevel"/>
    <w:tmpl w:val="CB4223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0457D5"/>
    <w:multiLevelType w:val="hybridMultilevel"/>
    <w:tmpl w:val="C2AC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F4393E"/>
    <w:multiLevelType w:val="hybridMultilevel"/>
    <w:tmpl w:val="05BC80B8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43186"/>
    <w:multiLevelType w:val="hybridMultilevel"/>
    <w:tmpl w:val="596AC5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097F82"/>
    <w:multiLevelType w:val="hybridMultilevel"/>
    <w:tmpl w:val="FCA603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303F06"/>
    <w:multiLevelType w:val="hybridMultilevel"/>
    <w:tmpl w:val="F9EA0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F86CD3"/>
    <w:multiLevelType w:val="hybridMultilevel"/>
    <w:tmpl w:val="5CF0C7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D92808"/>
    <w:multiLevelType w:val="hybridMultilevel"/>
    <w:tmpl w:val="AF76E0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6F3206"/>
    <w:multiLevelType w:val="hybridMultilevel"/>
    <w:tmpl w:val="8BAA74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E6278B"/>
    <w:multiLevelType w:val="hybridMultilevel"/>
    <w:tmpl w:val="57F6D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E953A9"/>
    <w:multiLevelType w:val="hybridMultilevel"/>
    <w:tmpl w:val="80828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751D0C"/>
    <w:multiLevelType w:val="hybridMultilevel"/>
    <w:tmpl w:val="2BE663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54561658">
    <w:abstractNumId w:val="0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 w16cid:durableId="417676090">
    <w:abstractNumId w:val="17"/>
  </w:num>
  <w:num w:numId="3" w16cid:durableId="499929394">
    <w:abstractNumId w:val="4"/>
  </w:num>
  <w:num w:numId="4" w16cid:durableId="1129787850">
    <w:abstractNumId w:val="15"/>
  </w:num>
  <w:num w:numId="5" w16cid:durableId="2074574243">
    <w:abstractNumId w:val="9"/>
  </w:num>
  <w:num w:numId="6" w16cid:durableId="798500627">
    <w:abstractNumId w:val="37"/>
  </w:num>
  <w:num w:numId="7" w16cid:durableId="1149786268">
    <w:abstractNumId w:val="20"/>
  </w:num>
  <w:num w:numId="8" w16cid:durableId="2035617424">
    <w:abstractNumId w:val="19"/>
  </w:num>
  <w:num w:numId="9" w16cid:durableId="751586014">
    <w:abstractNumId w:val="42"/>
  </w:num>
  <w:num w:numId="10" w16cid:durableId="776602099">
    <w:abstractNumId w:val="38"/>
  </w:num>
  <w:num w:numId="11" w16cid:durableId="1773280854">
    <w:abstractNumId w:val="13"/>
  </w:num>
  <w:num w:numId="12" w16cid:durableId="548685160">
    <w:abstractNumId w:val="7"/>
  </w:num>
  <w:num w:numId="13" w16cid:durableId="1659647358">
    <w:abstractNumId w:val="27"/>
  </w:num>
  <w:num w:numId="14" w16cid:durableId="836193989">
    <w:abstractNumId w:val="30"/>
  </w:num>
  <w:num w:numId="15" w16cid:durableId="29114206">
    <w:abstractNumId w:val="2"/>
  </w:num>
  <w:num w:numId="16" w16cid:durableId="756055637">
    <w:abstractNumId w:val="16"/>
  </w:num>
  <w:num w:numId="17" w16cid:durableId="976298985">
    <w:abstractNumId w:val="29"/>
  </w:num>
  <w:num w:numId="18" w16cid:durableId="1388529444">
    <w:abstractNumId w:val="35"/>
  </w:num>
  <w:num w:numId="19" w16cid:durableId="115831177">
    <w:abstractNumId w:val="11"/>
  </w:num>
  <w:num w:numId="20" w16cid:durableId="1827093251">
    <w:abstractNumId w:val="8"/>
  </w:num>
  <w:num w:numId="21" w16cid:durableId="1031104491">
    <w:abstractNumId w:val="26"/>
  </w:num>
  <w:num w:numId="22" w16cid:durableId="2082865469">
    <w:abstractNumId w:val="39"/>
  </w:num>
  <w:num w:numId="23" w16cid:durableId="1432362291">
    <w:abstractNumId w:val="6"/>
  </w:num>
  <w:num w:numId="24" w16cid:durableId="1187258776">
    <w:abstractNumId w:val="10"/>
  </w:num>
  <w:num w:numId="25" w16cid:durableId="677537118">
    <w:abstractNumId w:val="3"/>
  </w:num>
  <w:num w:numId="26" w16cid:durableId="200630259">
    <w:abstractNumId w:val="34"/>
  </w:num>
  <w:num w:numId="27" w16cid:durableId="2140803965">
    <w:abstractNumId w:val="18"/>
  </w:num>
  <w:num w:numId="28" w16cid:durableId="89812451">
    <w:abstractNumId w:val="23"/>
  </w:num>
  <w:num w:numId="29" w16cid:durableId="1742825163">
    <w:abstractNumId w:val="22"/>
  </w:num>
  <w:num w:numId="30" w16cid:durableId="1318461161">
    <w:abstractNumId w:val="31"/>
  </w:num>
  <w:num w:numId="31" w16cid:durableId="650869344">
    <w:abstractNumId w:val="25"/>
  </w:num>
  <w:num w:numId="32" w16cid:durableId="640690306">
    <w:abstractNumId w:val="1"/>
  </w:num>
  <w:num w:numId="33" w16cid:durableId="595597928">
    <w:abstractNumId w:val="36"/>
  </w:num>
  <w:num w:numId="34" w16cid:durableId="721059510">
    <w:abstractNumId w:val="21"/>
  </w:num>
  <w:num w:numId="35" w16cid:durableId="236209043">
    <w:abstractNumId w:val="32"/>
  </w:num>
  <w:num w:numId="36" w16cid:durableId="1346250476">
    <w:abstractNumId w:val="40"/>
  </w:num>
  <w:num w:numId="37" w16cid:durableId="1870408296">
    <w:abstractNumId w:val="24"/>
  </w:num>
  <w:num w:numId="38" w16cid:durableId="1033459687">
    <w:abstractNumId w:val="14"/>
  </w:num>
  <w:num w:numId="39" w16cid:durableId="212351219">
    <w:abstractNumId w:val="12"/>
  </w:num>
  <w:num w:numId="40" w16cid:durableId="138041386">
    <w:abstractNumId w:val="28"/>
  </w:num>
  <w:num w:numId="41" w16cid:durableId="1281719645">
    <w:abstractNumId w:val="41"/>
  </w:num>
  <w:num w:numId="42" w16cid:durableId="1530410292">
    <w:abstractNumId w:val="5"/>
  </w:num>
  <w:num w:numId="43" w16cid:durableId="618880093">
    <w:abstractNumId w:val="3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20"/>
    <w:rsid w:val="00025124"/>
    <w:rsid w:val="0004348A"/>
    <w:rsid w:val="000B1F20"/>
    <w:rsid w:val="000B2326"/>
    <w:rsid w:val="000C777F"/>
    <w:rsid w:val="000D6875"/>
    <w:rsid w:val="000E0843"/>
    <w:rsid w:val="000F6094"/>
    <w:rsid w:val="00192CD3"/>
    <w:rsid w:val="001E5C6C"/>
    <w:rsid w:val="002069B1"/>
    <w:rsid w:val="002A21AF"/>
    <w:rsid w:val="002D3D6C"/>
    <w:rsid w:val="002D4921"/>
    <w:rsid w:val="002E0B7E"/>
    <w:rsid w:val="002E51A8"/>
    <w:rsid w:val="0036001D"/>
    <w:rsid w:val="003B157E"/>
    <w:rsid w:val="003B1EB1"/>
    <w:rsid w:val="003F644F"/>
    <w:rsid w:val="0041146A"/>
    <w:rsid w:val="004627F0"/>
    <w:rsid w:val="00473091"/>
    <w:rsid w:val="004D6AF9"/>
    <w:rsid w:val="005932B9"/>
    <w:rsid w:val="005B4C70"/>
    <w:rsid w:val="006470A6"/>
    <w:rsid w:val="00654F8E"/>
    <w:rsid w:val="00673A7A"/>
    <w:rsid w:val="00690977"/>
    <w:rsid w:val="006E1348"/>
    <w:rsid w:val="0078496C"/>
    <w:rsid w:val="00797320"/>
    <w:rsid w:val="007B3FA3"/>
    <w:rsid w:val="007F49B7"/>
    <w:rsid w:val="007F7B90"/>
    <w:rsid w:val="00804DFB"/>
    <w:rsid w:val="00816D59"/>
    <w:rsid w:val="00883DA8"/>
    <w:rsid w:val="00890B20"/>
    <w:rsid w:val="008A11AB"/>
    <w:rsid w:val="008E7B8C"/>
    <w:rsid w:val="009147DA"/>
    <w:rsid w:val="009402A6"/>
    <w:rsid w:val="009D4D8F"/>
    <w:rsid w:val="009E4FB5"/>
    <w:rsid w:val="00A019B0"/>
    <w:rsid w:val="00A32EE4"/>
    <w:rsid w:val="00A419D1"/>
    <w:rsid w:val="00A659AD"/>
    <w:rsid w:val="00A67E4F"/>
    <w:rsid w:val="00A81114"/>
    <w:rsid w:val="00A811F5"/>
    <w:rsid w:val="00A95076"/>
    <w:rsid w:val="00AD720C"/>
    <w:rsid w:val="00AF604C"/>
    <w:rsid w:val="00B05978"/>
    <w:rsid w:val="00B16FE9"/>
    <w:rsid w:val="00B303B5"/>
    <w:rsid w:val="00B36E04"/>
    <w:rsid w:val="00B945C5"/>
    <w:rsid w:val="00BB26EF"/>
    <w:rsid w:val="00BD5EE6"/>
    <w:rsid w:val="00C40397"/>
    <w:rsid w:val="00C64E70"/>
    <w:rsid w:val="00C80793"/>
    <w:rsid w:val="00CA3718"/>
    <w:rsid w:val="00D008F2"/>
    <w:rsid w:val="00D90BF9"/>
    <w:rsid w:val="00DA4844"/>
    <w:rsid w:val="00DA54B3"/>
    <w:rsid w:val="00DB22EF"/>
    <w:rsid w:val="00DE395E"/>
    <w:rsid w:val="00E15399"/>
    <w:rsid w:val="00E34A14"/>
    <w:rsid w:val="00E51553"/>
    <w:rsid w:val="00E6008F"/>
    <w:rsid w:val="00E70658"/>
    <w:rsid w:val="00E7514A"/>
    <w:rsid w:val="00E84996"/>
    <w:rsid w:val="00EB335C"/>
    <w:rsid w:val="00EC23F3"/>
    <w:rsid w:val="00EC6F30"/>
    <w:rsid w:val="00F055EB"/>
    <w:rsid w:val="00F13C4D"/>
    <w:rsid w:val="00F84AF6"/>
    <w:rsid w:val="00F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58B4E"/>
  <w15:docId w15:val="{700CAB97-013E-4688-9251-0B05D0A4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snapToGrid w:val="0"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snapToGrid w:val="0"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3780"/>
        <w:tab w:val="left" w:pos="5760"/>
      </w:tabs>
      <w:outlineLvl w:val="3"/>
    </w:pPr>
    <w:rPr>
      <w:b/>
      <w:i/>
      <w:snapToGrid w:val="0"/>
    </w:rPr>
  </w:style>
  <w:style w:type="paragraph" w:styleId="Heading5">
    <w:name w:val="heading 5"/>
    <w:basedOn w:val="Normal"/>
    <w:next w:val="Normal"/>
    <w:qFormat/>
    <w:pPr>
      <w:keepNext/>
      <w:widowControl w:val="0"/>
      <w:outlineLvl w:val="4"/>
    </w:pPr>
    <w:rPr>
      <w:rFonts w:ascii="CG Times" w:hAnsi="CG Times"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numPr>
        <w:ilvl w:val="12"/>
      </w:numPr>
      <w:ind w:left="360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b/>
      <w:snapToGrid w:val="0"/>
      <w:sz w:val="22"/>
      <w:szCs w:val="20"/>
    </w:rPr>
  </w:style>
  <w:style w:type="paragraph" w:styleId="Header">
    <w:name w:val="header"/>
    <w:aliases w:val="Header-Name Page 2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aliases w:val="Months,Months/Years"/>
    <w:basedOn w:val="Normal"/>
    <w:pPr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widowControl w:val="0"/>
      <w:ind w:left="360"/>
    </w:pPr>
    <w:rPr>
      <w:rFonts w:ascii="CG Times" w:hAnsi="CG Times"/>
      <w:sz w:val="20"/>
      <w:szCs w:val="20"/>
    </w:rPr>
  </w:style>
  <w:style w:type="paragraph" w:styleId="ListBullet">
    <w:name w:val="List Bullet"/>
    <w:basedOn w:val="Normal"/>
    <w:autoRedefine/>
    <w:pPr>
      <w:widowControl w:val="0"/>
      <w:numPr>
        <w:numId w:val="1"/>
      </w:numPr>
      <w:ind w:left="360"/>
    </w:pPr>
    <w:rPr>
      <w:rFonts w:ascii="CG Times" w:hAnsi="CG Times"/>
      <w:bCs/>
      <w:snapToGrid w:val="0"/>
      <w:sz w:val="20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paragraph" w:styleId="NormalIndent">
    <w:name w:val="Normal Indent"/>
    <w:basedOn w:val="Normal"/>
    <w:pPr>
      <w:widowControl w:val="0"/>
      <w:ind w:left="720"/>
    </w:pPr>
    <w:rPr>
      <w:rFonts w:ascii="CG Times" w:hAnsi="CG Times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Number">
    <w:name w:val="List Number"/>
    <w:aliases w:val="Bullet List ,Job Experience,List Experience,Bullet List"/>
    <w:basedOn w:val="Normal"/>
    <w:pPr>
      <w:numPr>
        <w:numId w:val="3"/>
      </w:numPr>
      <w:jc w:val="both"/>
    </w:pPr>
    <w:rPr>
      <w:rFonts w:ascii="Arial" w:hAnsi="Arial" w:cs="Arial"/>
      <w:b/>
      <w:sz w:val="20"/>
    </w:rPr>
  </w:style>
  <w:style w:type="paragraph" w:styleId="BodyText3">
    <w:name w:val="Body Text 3"/>
    <w:aliases w:val="Training,Education/Training Headers"/>
    <w:basedOn w:val="Normal"/>
    <w:pPr>
      <w:spacing w:before="240" w:after="240"/>
    </w:pPr>
    <w:rPr>
      <w:rFonts w:ascii="Arial" w:hAnsi="Arial"/>
      <w:i/>
      <w:iCs/>
      <w:caps/>
      <w:sz w:val="20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points">
    <w:name w:val="points"/>
    <w:basedOn w:val="Normal"/>
    <w:pPr>
      <w:tabs>
        <w:tab w:val="left" w:pos="1980"/>
        <w:tab w:val="right" w:pos="9980"/>
      </w:tabs>
      <w:spacing w:after="40"/>
      <w:ind w:left="360" w:hanging="360"/>
      <w:jc w:val="both"/>
    </w:pPr>
    <w:rPr>
      <w:rFonts w:ascii="Book Antiqua" w:hAnsi="Book Antiqua"/>
      <w:noProof/>
      <w:sz w:val="20"/>
      <w:szCs w:val="20"/>
      <w:lang w:val="en-CA" w:bidi="he-IL"/>
    </w:rPr>
  </w:style>
  <w:style w:type="paragraph" w:styleId="BlockText">
    <w:name w:val="Block Text"/>
    <w:basedOn w:val="Normal"/>
    <w:pPr>
      <w:tabs>
        <w:tab w:val="left" w:pos="1980"/>
        <w:tab w:val="left" w:pos="5490"/>
        <w:tab w:val="left" w:pos="9360"/>
        <w:tab w:val="right" w:pos="9980"/>
      </w:tabs>
      <w:ind w:left="360" w:right="8" w:hanging="360"/>
      <w:jc w:val="both"/>
    </w:pPr>
    <w:rPr>
      <w:rFonts w:ascii="Bookman" w:hAnsi="Bookman"/>
      <w:noProof/>
      <w:sz w:val="18"/>
      <w:szCs w:val="20"/>
      <w:lang w:val="en-CA" w:bidi="he-IL"/>
    </w:rPr>
  </w:style>
  <w:style w:type="paragraph" w:customStyle="1" w:styleId="term">
    <w:name w:val="term"/>
    <w:basedOn w:val="Normal"/>
    <w:pPr>
      <w:widowControl w:val="0"/>
      <w:tabs>
        <w:tab w:val="left" w:pos="2520"/>
      </w:tabs>
      <w:autoSpaceDE w:val="0"/>
      <w:autoSpaceDN w:val="0"/>
      <w:spacing w:before="260"/>
      <w:ind w:left="2160" w:hanging="2160"/>
    </w:pPr>
    <w:rPr>
      <w:rFonts w:ascii="Courier" w:hAnsi="Courier"/>
      <w:sz w:val="20"/>
      <w:szCs w:val="20"/>
    </w:rPr>
  </w:style>
  <w:style w:type="table" w:styleId="TableGrid">
    <w:name w:val="Table Grid"/>
    <w:basedOn w:val="TableNormal"/>
    <w:rsid w:val="007F7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04DFB"/>
    <w:pPr>
      <w:widowControl w:val="0"/>
      <w:autoSpaceDE w:val="0"/>
      <w:autoSpaceDN w:val="0"/>
    </w:pPr>
    <w:rPr>
      <w:rFonts w:ascii="Courier" w:hAnsi="Courier"/>
      <w:sz w:val="24"/>
      <w:szCs w:val="24"/>
    </w:rPr>
  </w:style>
  <w:style w:type="paragraph" w:styleId="ListParagraph">
    <w:name w:val="List Paragraph"/>
    <w:basedOn w:val="Normal"/>
    <w:uiPriority w:val="34"/>
    <w:qFormat/>
    <w:rsid w:val="004D6AF9"/>
    <w:pPr>
      <w:ind w:left="720"/>
      <w:contextualSpacing/>
    </w:pPr>
  </w:style>
  <w:style w:type="character" w:customStyle="1" w:styleId="BodyTextIndentChar">
    <w:name w:val="Body Text Indent Char"/>
    <w:link w:val="BodyTextIndent"/>
    <w:rsid w:val="00B16FE9"/>
    <w:rPr>
      <w:rFonts w:ascii="CG Times" w:hAnsi="CG Times"/>
    </w:rPr>
  </w:style>
  <w:style w:type="paragraph" w:styleId="BalloonText">
    <w:name w:val="Balloon Text"/>
    <w:basedOn w:val="Normal"/>
    <w:link w:val="BalloonTextChar"/>
    <w:rsid w:val="00E34A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34A1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E0843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883D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hn-paulso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ulsonjohn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Jason Duncan</vt:lpstr>
    </vt:vector>
  </TitlesOfParts>
  <Company>MMS</Company>
  <LinksUpToDate>false</LinksUpToDate>
  <CharactersWithSpaces>3595</CharactersWithSpaces>
  <SharedDoc>false</SharedDoc>
  <HLinks>
    <vt:vector size="12" baseType="variant">
      <vt:variant>
        <vt:i4>2752630</vt:i4>
      </vt:variant>
      <vt:variant>
        <vt:i4>9</vt:i4>
      </vt:variant>
      <vt:variant>
        <vt:i4>0</vt:i4>
      </vt:variant>
      <vt:variant>
        <vt:i4>5</vt:i4>
      </vt:variant>
      <vt:variant>
        <vt:lpwstr>http://www.simacor.com/</vt:lpwstr>
      </vt:variant>
      <vt:variant>
        <vt:lpwstr/>
      </vt:variant>
      <vt:variant>
        <vt:i4>2752630</vt:i4>
      </vt:variant>
      <vt:variant>
        <vt:i4>0</vt:i4>
      </vt:variant>
      <vt:variant>
        <vt:i4>0</vt:i4>
      </vt:variant>
      <vt:variant>
        <vt:i4>5</vt:i4>
      </vt:variant>
      <vt:variant>
        <vt:lpwstr>http://www.simacor.com/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Jason Duncan</dc:title>
  <dc:subject/>
  <dc:creator>Marcia</dc:creator>
  <cp:keywords/>
  <dc:description/>
  <cp:lastModifiedBy>John Paulson</cp:lastModifiedBy>
  <cp:revision>4</cp:revision>
  <cp:lastPrinted>2021-08-09T20:07:00Z</cp:lastPrinted>
  <dcterms:created xsi:type="dcterms:W3CDTF">2023-03-07T18:56:00Z</dcterms:created>
  <dcterms:modified xsi:type="dcterms:W3CDTF">2023-03-07T19:04:00Z</dcterms:modified>
</cp:coreProperties>
</file>